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59F97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26F8561F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</w:p>
    <w:p w14:paraId="200CBD2E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</w:p>
    <w:p w14:paraId="23C23FFD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</w:p>
    <w:p w14:paraId="6E1DA22D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</w:p>
    <w:tbl>
      <w:tblPr>
        <w:tblStyle w:val="a"/>
        <w:tblW w:w="6644" w:type="dxa"/>
        <w:tblInd w:w="1872" w:type="dxa"/>
        <w:tblLayout w:type="fixed"/>
        <w:tblLook w:val="0000" w:firstRow="0" w:lastRow="0" w:firstColumn="0" w:lastColumn="0" w:noHBand="0" w:noVBand="0"/>
      </w:tblPr>
      <w:tblGrid>
        <w:gridCol w:w="1541"/>
        <w:gridCol w:w="5103"/>
      </w:tblGrid>
      <w:tr w:rsidR="006028A3" w14:paraId="11B0FE5F" w14:textId="77777777">
        <w:trPr>
          <w:trHeight w:val="454"/>
        </w:trPr>
        <w:tc>
          <w:tcPr>
            <w:tcW w:w="6644" w:type="dxa"/>
            <w:gridSpan w:val="2"/>
            <w:tcBorders>
              <w:left w:val="single" w:sz="18" w:space="0" w:color="0070C0"/>
            </w:tcBorders>
            <w:vAlign w:val="center"/>
          </w:tcPr>
          <w:p w14:paraId="01E38D51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70C0"/>
                <w:szCs w:val="24"/>
              </w:rPr>
            </w:pPr>
          </w:p>
        </w:tc>
      </w:tr>
      <w:tr w:rsidR="006028A3" w14:paraId="72252BF5" w14:textId="77777777">
        <w:trPr>
          <w:trHeight w:val="850"/>
        </w:trPr>
        <w:tc>
          <w:tcPr>
            <w:tcW w:w="6644" w:type="dxa"/>
            <w:gridSpan w:val="2"/>
            <w:tcBorders>
              <w:left w:val="single" w:sz="18" w:space="0" w:color="0070C0"/>
            </w:tcBorders>
            <w:vAlign w:val="center"/>
          </w:tcPr>
          <w:p w14:paraId="4E1B40DB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" w:hanging="5"/>
              <w:rPr>
                <w:rFonts w:eastAsia="Arial Narrow" w:cs="Arial Narrow"/>
                <w:color w:val="0070C0"/>
                <w:sz w:val="52"/>
                <w:szCs w:val="52"/>
              </w:rPr>
            </w:pPr>
            <w:r>
              <w:rPr>
                <w:rFonts w:eastAsia="Arial Narrow" w:cs="Arial Narrow"/>
                <w:color w:val="0070C0"/>
                <w:sz w:val="52"/>
                <w:szCs w:val="52"/>
              </w:rPr>
              <w:t>Relazione di presentazione dello studente con disabilità</w:t>
            </w:r>
          </w:p>
          <w:p w14:paraId="1122E77B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" w:hanging="5"/>
              <w:rPr>
                <w:rFonts w:eastAsia="Arial Narrow" w:cs="Arial Narrow"/>
                <w:color w:val="595959"/>
                <w:sz w:val="52"/>
                <w:szCs w:val="52"/>
              </w:rPr>
            </w:pPr>
            <w:r>
              <w:rPr>
                <w:rFonts w:eastAsia="Arial Narrow" w:cs="Arial Narrow"/>
                <w:color w:val="595959"/>
                <w:sz w:val="52"/>
                <w:szCs w:val="52"/>
              </w:rPr>
              <w:t>Esame di qualifica</w:t>
            </w:r>
          </w:p>
          <w:p w14:paraId="0693E0D6" w14:textId="77777777" w:rsidR="0039641C" w:rsidRDefault="0039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" w:hanging="5"/>
              <w:rPr>
                <w:rFonts w:eastAsia="Arial Narrow" w:cs="Arial Narrow"/>
                <w:color w:val="595959"/>
                <w:sz w:val="52"/>
                <w:szCs w:val="52"/>
              </w:rPr>
            </w:pPr>
          </w:p>
        </w:tc>
      </w:tr>
      <w:tr w:rsidR="006028A3" w14:paraId="0BF6E7F2" w14:textId="77777777">
        <w:trPr>
          <w:trHeight w:val="850"/>
        </w:trPr>
        <w:tc>
          <w:tcPr>
            <w:tcW w:w="1541" w:type="dxa"/>
            <w:tcBorders>
              <w:left w:val="single" w:sz="18" w:space="0" w:color="0070C0"/>
            </w:tcBorders>
          </w:tcPr>
          <w:p w14:paraId="17145B61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eastAsia="Arial Narrow" w:cs="Arial Narrow"/>
                <w:color w:val="0070C0"/>
                <w:sz w:val="36"/>
                <w:szCs w:val="36"/>
              </w:rPr>
            </w:pPr>
            <w:r>
              <w:rPr>
                <w:rFonts w:eastAsia="Arial Narrow" w:cs="Arial Narrow"/>
                <w:color w:val="0070C0"/>
                <w:sz w:val="36"/>
                <w:szCs w:val="36"/>
              </w:rPr>
              <w:t>Studente</w:t>
            </w:r>
          </w:p>
        </w:tc>
        <w:tc>
          <w:tcPr>
            <w:tcW w:w="5103" w:type="dxa"/>
            <w:tcBorders>
              <w:bottom w:val="single" w:sz="4" w:space="0" w:color="0070C0"/>
            </w:tcBorders>
          </w:tcPr>
          <w:p w14:paraId="03025802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3E86D4F0" w14:textId="77777777">
        <w:trPr>
          <w:trHeight w:val="850"/>
        </w:trPr>
        <w:tc>
          <w:tcPr>
            <w:tcW w:w="1541" w:type="dxa"/>
            <w:tcBorders>
              <w:left w:val="single" w:sz="18" w:space="0" w:color="0070C0"/>
            </w:tcBorders>
          </w:tcPr>
          <w:p w14:paraId="1A2CF0A2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eastAsia="Arial Narrow" w:cs="Arial Narrow"/>
                <w:color w:val="0070C0"/>
                <w:sz w:val="36"/>
                <w:szCs w:val="36"/>
              </w:rPr>
            </w:pPr>
            <w:r>
              <w:rPr>
                <w:rFonts w:eastAsia="Arial Narrow" w:cs="Arial Narrow"/>
                <w:color w:val="0070C0"/>
                <w:sz w:val="36"/>
                <w:szCs w:val="36"/>
              </w:rPr>
              <w:t>Classe</w:t>
            </w:r>
          </w:p>
        </w:tc>
        <w:tc>
          <w:tcPr>
            <w:tcW w:w="5103" w:type="dxa"/>
            <w:tcBorders>
              <w:top w:val="single" w:sz="4" w:space="0" w:color="0070C0"/>
              <w:bottom w:val="single" w:sz="4" w:space="0" w:color="0070C0"/>
            </w:tcBorders>
          </w:tcPr>
          <w:p w14:paraId="4918266C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8A38E24" w14:textId="77777777">
        <w:trPr>
          <w:trHeight w:val="454"/>
        </w:trPr>
        <w:tc>
          <w:tcPr>
            <w:tcW w:w="1541" w:type="dxa"/>
            <w:tcBorders>
              <w:left w:val="single" w:sz="18" w:space="0" w:color="0070C0"/>
            </w:tcBorders>
          </w:tcPr>
          <w:p w14:paraId="55A3D94C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eastAsia="Arial Narrow" w:cs="Arial Narrow"/>
                <w:color w:val="0070C0"/>
                <w:sz w:val="36"/>
                <w:szCs w:val="36"/>
              </w:rPr>
            </w:pPr>
          </w:p>
        </w:tc>
        <w:tc>
          <w:tcPr>
            <w:tcW w:w="5103" w:type="dxa"/>
            <w:tcBorders>
              <w:top w:val="single" w:sz="4" w:space="0" w:color="0070C0"/>
            </w:tcBorders>
          </w:tcPr>
          <w:p w14:paraId="09D417D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</w:tbl>
    <w:p w14:paraId="2590B84C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</w:p>
    <w:p w14:paraId="3BFAFE72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</w:p>
    <w:p w14:paraId="27003627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</w:p>
    <w:p w14:paraId="4E2A4EBC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</w:p>
    <w:p w14:paraId="481B5099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</w:p>
    <w:p w14:paraId="5AEFD04D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eastAsia="Arial Narrow" w:cs="Arial Narrow"/>
          <w:color w:val="000000"/>
          <w:szCs w:val="24"/>
        </w:rPr>
      </w:pPr>
    </w:p>
    <w:p w14:paraId="3D170831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37A2210F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61DB0D72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eastAsia="Arial Narrow" w:cs="Arial Narrow"/>
          <w:color w:val="000000"/>
          <w:szCs w:val="24"/>
        </w:rPr>
      </w:pPr>
    </w:p>
    <w:p w14:paraId="2B9FB5D1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08"/>
        </w:tabs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  <w:r>
        <w:rPr>
          <w:rFonts w:eastAsia="Arial Narrow" w:cs="Arial Narrow"/>
          <w:color w:val="000000"/>
          <w:szCs w:val="24"/>
        </w:rPr>
        <w:tab/>
      </w:r>
    </w:p>
    <w:p w14:paraId="290EDFE1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eastAsia="Arial Narrow" w:cs="Arial Narrow"/>
          <w:color w:val="000000"/>
          <w:szCs w:val="24"/>
        </w:rPr>
      </w:pPr>
    </w:p>
    <w:p w14:paraId="3AAF831F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eastAsia="Arial Narrow" w:cs="Arial Narrow"/>
          <w:color w:val="0070C0"/>
          <w:sz w:val="32"/>
          <w:szCs w:val="32"/>
        </w:rPr>
      </w:pPr>
    </w:p>
    <w:p w14:paraId="7A460191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SOMMARIO</w:t>
      </w:r>
    </w:p>
    <w:p w14:paraId="7A07B570" w14:textId="08B46A6D" w:rsidR="0039641C" w:rsidRDefault="0039641C" w:rsidP="003964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Normativa di riferimento</w:t>
      </w:r>
    </w:p>
    <w:p w14:paraId="62EC48CA" w14:textId="2E7BA38E" w:rsidR="0039641C" w:rsidRDefault="0039641C" w:rsidP="003964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Diagnosi Funzionale</w:t>
      </w:r>
    </w:p>
    <w:p w14:paraId="6A09E852" w14:textId="2863623B" w:rsidR="0039641C" w:rsidRDefault="0039641C" w:rsidP="003964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Percorso dell’anno scolastico</w:t>
      </w:r>
    </w:p>
    <w:p w14:paraId="5D5011B9" w14:textId="659D9A39" w:rsidR="0039641C" w:rsidRDefault="0039641C" w:rsidP="003964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Descrizione del percorso didattico</w:t>
      </w:r>
    </w:p>
    <w:p w14:paraId="2B4866D7" w14:textId="4D82AA88" w:rsidR="0039641C" w:rsidRDefault="0039641C" w:rsidP="003964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Obiettivi formativi generali conseguiti</w:t>
      </w:r>
    </w:p>
    <w:p w14:paraId="102932DC" w14:textId="1BC7713B" w:rsidR="0039641C" w:rsidRDefault="0039641C" w:rsidP="003964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Obiettivi didattico/educativi generali conseguiti</w:t>
      </w:r>
    </w:p>
    <w:p w14:paraId="021350DB" w14:textId="77C17096" w:rsidR="0039641C" w:rsidRDefault="0039641C" w:rsidP="003964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Percorsi PCTO/ scuola-lavoro</w:t>
      </w:r>
    </w:p>
    <w:p w14:paraId="1E22C998" w14:textId="39723F2C" w:rsidR="0039641C" w:rsidRDefault="0039641C" w:rsidP="003964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Contenuti svolti, metodi e strategie adottati nelle diverse discipline</w:t>
      </w:r>
    </w:p>
    <w:p w14:paraId="46338B9A" w14:textId="30225A93" w:rsidR="0039641C" w:rsidRDefault="0039641C" w:rsidP="003964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Indicazioni per lo svolgimento delle prove di esame</w:t>
      </w:r>
    </w:p>
    <w:p w14:paraId="720B3DC3" w14:textId="1F341E58" w:rsidR="0039641C" w:rsidRPr="0039641C" w:rsidRDefault="0039641C" w:rsidP="0039641C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Assistenza di personale esperto e di operatori scolastici per la predisposizione e lo svolgimento delle prove di esame.</w:t>
      </w:r>
    </w:p>
    <w:p w14:paraId="6AB7188D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eastAsia="Arial Narrow" w:cs="Arial Narrow"/>
          <w:sz w:val="32"/>
          <w:szCs w:val="32"/>
        </w:rPr>
      </w:pPr>
    </w:p>
    <w:p w14:paraId="0D35C340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sz w:val="16"/>
          <w:szCs w:val="16"/>
        </w:rPr>
      </w:pPr>
    </w:p>
    <w:p w14:paraId="7EDA6FEC" w14:textId="2C4AF268" w:rsidR="006028A3" w:rsidRDefault="006028A3" w:rsidP="0039641C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 w:line="276" w:lineRule="auto"/>
        <w:ind w:leftChars="0" w:left="0" w:firstLineChars="0" w:firstLine="0"/>
        <w:jc w:val="both"/>
        <w:rPr>
          <w:sz w:val="22"/>
        </w:rPr>
      </w:pPr>
    </w:p>
    <w:p w14:paraId="1D04B523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szCs w:val="24"/>
        </w:rPr>
      </w:pPr>
    </w:p>
    <w:p w14:paraId="58A5B1B1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679EB30F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4E482588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40D4BF81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3CC37D53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32AB9B3E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7C6F54F0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561A7CF6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5138DA49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0D1AF219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5DC658CF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1D49F217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38D91D9E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7C521840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747957FE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6E319824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7FA69A6E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357F69D2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740B5A81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szCs w:val="24"/>
        </w:rPr>
      </w:pPr>
    </w:p>
    <w:p w14:paraId="729BF00F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szCs w:val="24"/>
        </w:rPr>
      </w:pPr>
    </w:p>
    <w:p w14:paraId="6355708D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szCs w:val="24"/>
        </w:rPr>
      </w:pPr>
    </w:p>
    <w:p w14:paraId="5FCBA9DC" w14:textId="77777777" w:rsidR="006028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Normativa di riferimento</w:t>
      </w:r>
    </w:p>
    <w:p w14:paraId="2340588E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  <w:r>
        <w:rPr>
          <w:rFonts w:eastAsia="Arial Narrow" w:cs="Arial Narrow"/>
          <w:b/>
          <w:color w:val="000000"/>
          <w:szCs w:val="24"/>
        </w:rPr>
        <w:t xml:space="preserve">Legge 170/2010 </w:t>
      </w:r>
      <w:r>
        <w:rPr>
          <w:rFonts w:eastAsia="Arial Narrow" w:cs="Arial Narrow"/>
          <w:color w:val="000000"/>
          <w:szCs w:val="24"/>
        </w:rPr>
        <w:t>-Nuove norme in materia di disturbi specifici di apprendimento in ambito scolastico</w:t>
      </w:r>
    </w:p>
    <w:p w14:paraId="76920E2F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  <w:r>
        <w:rPr>
          <w:rFonts w:eastAsia="Arial Narrow" w:cs="Arial Narrow"/>
          <w:b/>
          <w:color w:val="000000"/>
          <w:szCs w:val="24"/>
        </w:rPr>
        <w:t xml:space="preserve">Legge 104 del 1992: </w:t>
      </w:r>
      <w:r>
        <w:rPr>
          <w:rFonts w:eastAsia="Arial Narrow" w:cs="Arial Narrow"/>
          <w:color w:val="000000"/>
          <w:szCs w:val="24"/>
        </w:rPr>
        <w:t>legge quadro per i diritti delle persone con disabilità</w:t>
      </w:r>
    </w:p>
    <w:p w14:paraId="5C370FAB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  <w:proofErr w:type="spellStart"/>
      <w:r>
        <w:rPr>
          <w:rFonts w:eastAsia="Arial Narrow" w:cs="Arial Narrow"/>
          <w:b/>
          <w:color w:val="000000"/>
          <w:szCs w:val="24"/>
        </w:rPr>
        <w:t>D.lgs</w:t>
      </w:r>
      <w:proofErr w:type="spellEnd"/>
      <w:r>
        <w:rPr>
          <w:rFonts w:eastAsia="Arial Narrow" w:cs="Arial Narrow"/>
          <w:b/>
          <w:color w:val="000000"/>
          <w:szCs w:val="24"/>
        </w:rPr>
        <w:t xml:space="preserve"> 226 del 2006- </w:t>
      </w:r>
      <w:r>
        <w:rPr>
          <w:rFonts w:eastAsia="Arial Narrow" w:cs="Arial Narrow"/>
          <w:color w:val="000000"/>
          <w:szCs w:val="24"/>
        </w:rPr>
        <w:t>norme generali per il secondo ciclo del sistema educativo di istruzione e formazione</w:t>
      </w:r>
    </w:p>
    <w:p w14:paraId="4760F0DB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eastAsia="Arial Narrow" w:cs="Arial Narrow"/>
          <w:color w:val="000000"/>
          <w:szCs w:val="24"/>
        </w:rPr>
      </w:pPr>
      <w:r>
        <w:rPr>
          <w:rFonts w:eastAsia="Arial Narrow" w:cs="Arial Narrow"/>
          <w:b/>
          <w:color w:val="000000"/>
          <w:szCs w:val="24"/>
        </w:rPr>
        <w:t xml:space="preserve">Legge 170/2010 </w:t>
      </w:r>
      <w:r>
        <w:rPr>
          <w:rFonts w:eastAsia="Arial Narrow" w:cs="Arial Narrow"/>
          <w:color w:val="000000"/>
          <w:szCs w:val="24"/>
        </w:rPr>
        <w:t>-Nuove norme in materia di disturbi specifici di apprendimento in ambito scolastico</w:t>
      </w:r>
    </w:p>
    <w:p w14:paraId="6D04E450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eastAsia="Arial Narrow" w:cs="Arial Narrow"/>
          <w:color w:val="000000"/>
          <w:szCs w:val="24"/>
        </w:rPr>
      </w:pPr>
      <w:r>
        <w:rPr>
          <w:rFonts w:eastAsia="Arial Narrow" w:cs="Arial Narrow"/>
          <w:b/>
          <w:color w:val="000000"/>
          <w:szCs w:val="24"/>
        </w:rPr>
        <w:t>DM 5669</w:t>
      </w:r>
      <w:r>
        <w:rPr>
          <w:rFonts w:eastAsia="Arial Narrow" w:cs="Arial Narrow"/>
          <w:color w:val="000000"/>
          <w:szCs w:val="24"/>
        </w:rPr>
        <w:t xml:space="preserve"> del 12 luglio 2011 - Linee guida disturbi specifici di apprendimento</w:t>
      </w:r>
    </w:p>
    <w:p w14:paraId="6FB7BA56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eastAsia="Arial Narrow" w:cs="Arial Narrow"/>
          <w:color w:val="000000"/>
          <w:szCs w:val="24"/>
        </w:rPr>
      </w:pPr>
      <w:r>
        <w:rPr>
          <w:rFonts w:eastAsia="Arial Narrow" w:cs="Arial Narrow"/>
          <w:b/>
          <w:color w:val="000000"/>
          <w:szCs w:val="24"/>
        </w:rPr>
        <w:t>DM 27 dicembre 2012</w:t>
      </w:r>
      <w:r>
        <w:rPr>
          <w:rFonts w:eastAsia="Arial Narrow" w:cs="Arial Narrow"/>
          <w:color w:val="000000"/>
          <w:szCs w:val="24"/>
        </w:rPr>
        <w:t xml:space="preserve"> “Strumenti d’intervento per alunni con bisogni educativi speciali </w:t>
      </w:r>
      <w:proofErr w:type="gramStart"/>
      <w:r>
        <w:rPr>
          <w:rFonts w:eastAsia="Arial Narrow" w:cs="Arial Narrow"/>
          <w:color w:val="000000"/>
          <w:szCs w:val="24"/>
        </w:rPr>
        <w:t>BES“</w:t>
      </w:r>
      <w:proofErr w:type="gramEnd"/>
    </w:p>
    <w:p w14:paraId="76745705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eastAsia="Arial Narrow" w:cs="Arial Narrow"/>
          <w:color w:val="141823"/>
          <w:szCs w:val="24"/>
          <w:highlight w:val="white"/>
        </w:rPr>
      </w:pPr>
      <w:r>
        <w:rPr>
          <w:rFonts w:eastAsia="Arial Narrow" w:cs="Arial Narrow"/>
          <w:b/>
          <w:color w:val="000000"/>
          <w:szCs w:val="24"/>
        </w:rPr>
        <w:t>CM n. 8 del 6 marzo 2013</w:t>
      </w:r>
      <w:r>
        <w:rPr>
          <w:rFonts w:eastAsia="Arial Narrow" w:cs="Arial Narrow"/>
          <w:color w:val="000000"/>
          <w:szCs w:val="24"/>
        </w:rPr>
        <w:t xml:space="preserve"> -Indicazioni operative per l’applicazione del DM 27/12/12</w:t>
      </w:r>
    </w:p>
    <w:p w14:paraId="683B5CAA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eastAsia="Arial Narrow" w:cs="Arial Narrow"/>
          <w:color w:val="141823"/>
          <w:szCs w:val="24"/>
          <w:highlight w:val="white"/>
        </w:rPr>
      </w:pPr>
      <w:r>
        <w:rPr>
          <w:rFonts w:eastAsia="Arial Narrow" w:cs="Arial Narrow"/>
          <w:b/>
          <w:color w:val="141823"/>
          <w:szCs w:val="24"/>
          <w:highlight w:val="white"/>
        </w:rPr>
        <w:t>DM 17/04/13</w:t>
      </w:r>
      <w:r>
        <w:rPr>
          <w:rFonts w:eastAsia="Arial Narrow" w:cs="Arial Narrow"/>
          <w:color w:val="141823"/>
          <w:szCs w:val="24"/>
          <w:highlight w:val="white"/>
        </w:rPr>
        <w:t xml:space="preserve"> - Nuove norme in materia di disturbi specifici di apprendimento in ambito scolastico</w:t>
      </w:r>
    </w:p>
    <w:p w14:paraId="485EDDB8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eastAsia="Arial Narrow" w:cs="Arial Narrow"/>
          <w:color w:val="141823"/>
          <w:szCs w:val="24"/>
          <w:highlight w:val="white"/>
        </w:rPr>
      </w:pPr>
      <w:r>
        <w:rPr>
          <w:rFonts w:eastAsia="Arial Narrow" w:cs="Arial Narrow"/>
          <w:b/>
          <w:color w:val="141823"/>
          <w:szCs w:val="24"/>
          <w:highlight w:val="white"/>
        </w:rPr>
        <w:t>Nota MIUR Prot.1551/13 del 27 giugno 2013 “</w:t>
      </w:r>
      <w:r>
        <w:rPr>
          <w:rFonts w:eastAsia="Arial Narrow" w:cs="Arial Narrow"/>
          <w:color w:val="141823"/>
          <w:szCs w:val="24"/>
          <w:highlight w:val="white"/>
        </w:rPr>
        <w:t>Piano annuale Inclusività”</w:t>
      </w:r>
    </w:p>
    <w:p w14:paraId="7A6CAE43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eastAsia="Arial Narrow" w:cs="Arial Narrow"/>
          <w:color w:val="000000"/>
          <w:szCs w:val="24"/>
        </w:rPr>
      </w:pPr>
      <w:r>
        <w:rPr>
          <w:rFonts w:eastAsia="Arial Narrow" w:cs="Arial Narrow"/>
          <w:b/>
          <w:color w:val="000000"/>
          <w:szCs w:val="24"/>
        </w:rPr>
        <w:t>Nota MIUR BES n.562</w:t>
      </w:r>
      <w:r>
        <w:rPr>
          <w:rFonts w:eastAsia="Arial Narrow" w:cs="Arial Narrow"/>
          <w:color w:val="000000"/>
          <w:szCs w:val="24"/>
        </w:rPr>
        <w:t xml:space="preserve"> del 03/04/2019-studenti ad alto potenziale intellettivo</w:t>
      </w:r>
    </w:p>
    <w:p w14:paraId="3666390D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141823"/>
          <w:szCs w:val="24"/>
          <w:highlight w:val="white"/>
        </w:rPr>
      </w:pPr>
      <w:bookmarkStart w:id="0" w:name="_heading=h.jx2kalywhjl4" w:colFirst="0" w:colLast="0"/>
      <w:bookmarkEnd w:id="0"/>
      <w:r>
        <w:rPr>
          <w:rFonts w:eastAsia="Arial Narrow" w:cs="Arial Narrow"/>
          <w:b/>
          <w:color w:val="141823"/>
          <w:szCs w:val="24"/>
          <w:highlight w:val="white"/>
        </w:rPr>
        <w:t xml:space="preserve">Deliberazione della Giunta Regionale n. 499 del 28/04/2014: approvazione delle linee guida in merito alle sessioni d’esame a conclusione dei percorsi di qualifica di istruzione e formazione professionale </w:t>
      </w:r>
      <w:proofErr w:type="spellStart"/>
      <w:r>
        <w:rPr>
          <w:rFonts w:eastAsia="Arial Narrow" w:cs="Arial Narrow"/>
          <w:b/>
          <w:color w:val="141823"/>
          <w:szCs w:val="24"/>
          <w:highlight w:val="white"/>
        </w:rPr>
        <w:t>a.s.</w:t>
      </w:r>
      <w:proofErr w:type="spellEnd"/>
      <w:r>
        <w:rPr>
          <w:rFonts w:eastAsia="Arial Narrow" w:cs="Arial Narrow"/>
          <w:b/>
          <w:color w:val="141823"/>
          <w:szCs w:val="24"/>
          <w:highlight w:val="white"/>
        </w:rPr>
        <w:t xml:space="preserve"> 2013/14 e successivi</w:t>
      </w:r>
    </w:p>
    <w:p w14:paraId="147D1B2D" w14:textId="77777777" w:rsidR="006E161F" w:rsidRDefault="006E1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</w:p>
    <w:p w14:paraId="2C90FC7A" w14:textId="114EE5D2" w:rsidR="006E161F" w:rsidRDefault="006E1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  <w:r w:rsidRPr="006E161F">
        <w:rPr>
          <w:b/>
          <w:bCs/>
        </w:rPr>
        <w:t>ACCORDO tra REGIONE MARCHE, E USR MARCHE</w:t>
      </w:r>
      <w:r w:rsidR="00B85C87">
        <w:rPr>
          <w:b/>
          <w:bCs/>
        </w:rPr>
        <w:t xml:space="preserve"> del 2024</w:t>
      </w:r>
      <w:r w:rsidRPr="006E161F">
        <w:rPr>
          <w:b/>
          <w:bCs/>
        </w:rPr>
        <w:t>,</w:t>
      </w:r>
      <w:r>
        <w:t xml:space="preserve"> per la realizzazione dei raccordi tra istruzione professionale e istruzione e formazione professionale regionale e per la realizzazione in via sussidiaria di percorsi di istruzione e formazione professionale, ai sensi dell’art. 7 del d.lgs. n. 61/2017.</w:t>
      </w:r>
    </w:p>
    <w:p w14:paraId="54FA5BD0" w14:textId="435CD322" w:rsidR="006028A3" w:rsidRDefault="006E1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szCs w:val="24"/>
        </w:rPr>
      </w:pPr>
      <w:r>
        <w:br w:type="page"/>
      </w:r>
    </w:p>
    <w:p w14:paraId="23A12BEE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szCs w:val="24"/>
        </w:rPr>
      </w:pPr>
    </w:p>
    <w:p w14:paraId="791F1C7A" w14:textId="77777777" w:rsidR="006028A3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  <w:bookmarkStart w:id="1" w:name="_heading=h.jxc5k4mbu0b7" w:colFirst="0" w:colLast="0"/>
      <w:bookmarkEnd w:id="1"/>
      <w:r>
        <w:rPr>
          <w:rFonts w:eastAsia="Arial Narrow" w:cs="Arial Narrow"/>
          <w:color w:val="0070C0"/>
          <w:sz w:val="32"/>
          <w:szCs w:val="32"/>
        </w:rPr>
        <w:t>Diagnosi funzionale</w:t>
      </w:r>
    </w:p>
    <w:p w14:paraId="39947E6A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4"/>
        </w:rPr>
      </w:pPr>
    </w:p>
    <w:tbl>
      <w:tblPr>
        <w:tblStyle w:val="a0"/>
        <w:tblW w:w="9854" w:type="dxa"/>
        <w:tblInd w:w="-108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4"/>
      </w:tblGrid>
      <w:tr w:rsidR="006028A3" w14:paraId="0FB67187" w14:textId="77777777">
        <w:trPr>
          <w:trHeight w:val="283"/>
        </w:trPr>
        <w:tc>
          <w:tcPr>
            <w:tcW w:w="9854" w:type="dxa"/>
          </w:tcPr>
          <w:p w14:paraId="10C2795C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F64B702" w14:textId="77777777">
        <w:trPr>
          <w:trHeight w:val="283"/>
        </w:trPr>
        <w:tc>
          <w:tcPr>
            <w:tcW w:w="9854" w:type="dxa"/>
          </w:tcPr>
          <w:p w14:paraId="652DF6DF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7AB6A09F" w14:textId="77777777">
        <w:trPr>
          <w:trHeight w:val="283"/>
        </w:trPr>
        <w:tc>
          <w:tcPr>
            <w:tcW w:w="9854" w:type="dxa"/>
          </w:tcPr>
          <w:p w14:paraId="45CD9414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7E454701" w14:textId="77777777">
        <w:trPr>
          <w:trHeight w:val="283"/>
        </w:trPr>
        <w:tc>
          <w:tcPr>
            <w:tcW w:w="9854" w:type="dxa"/>
          </w:tcPr>
          <w:p w14:paraId="4B3D0067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74E62FA" w14:textId="77777777">
        <w:trPr>
          <w:trHeight w:val="283"/>
        </w:trPr>
        <w:tc>
          <w:tcPr>
            <w:tcW w:w="9854" w:type="dxa"/>
          </w:tcPr>
          <w:p w14:paraId="42C1FE87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9C56E83" w14:textId="77777777">
        <w:trPr>
          <w:trHeight w:val="283"/>
        </w:trPr>
        <w:tc>
          <w:tcPr>
            <w:tcW w:w="9854" w:type="dxa"/>
          </w:tcPr>
          <w:p w14:paraId="0537D3CF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06F84B10" w14:textId="77777777">
        <w:trPr>
          <w:trHeight w:val="283"/>
        </w:trPr>
        <w:tc>
          <w:tcPr>
            <w:tcW w:w="9854" w:type="dxa"/>
          </w:tcPr>
          <w:p w14:paraId="362D67EA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687C98FF" w14:textId="77777777">
        <w:trPr>
          <w:trHeight w:val="283"/>
        </w:trPr>
        <w:tc>
          <w:tcPr>
            <w:tcW w:w="9854" w:type="dxa"/>
          </w:tcPr>
          <w:p w14:paraId="7E644A20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</w:tbl>
    <w:p w14:paraId="0F0653B8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  <w:bookmarkStart w:id="2" w:name="_heading=h.5ottdfp6tt69" w:colFirst="0" w:colLast="0"/>
      <w:bookmarkEnd w:id="2"/>
    </w:p>
    <w:p w14:paraId="00C66E99" w14:textId="77777777" w:rsidR="006028A3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 xml:space="preserve"> Percorso dell’anno scolastico</w:t>
      </w:r>
    </w:p>
    <w:p w14:paraId="578D9243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rPr>
          <w:rFonts w:eastAsia="Arial Narrow" w:cs="Arial Narrow"/>
          <w:color w:val="000000"/>
          <w:sz w:val="12"/>
          <w:szCs w:val="12"/>
        </w:rPr>
      </w:pPr>
    </w:p>
    <w:tbl>
      <w:tblPr>
        <w:tblStyle w:val="a1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567"/>
        <w:gridCol w:w="3544"/>
        <w:gridCol w:w="2403"/>
      </w:tblGrid>
      <w:tr w:rsidR="006028A3" w14:paraId="23F8DC58" w14:textId="77777777">
        <w:trPr>
          <w:cantSplit/>
          <w:trHeight w:val="312"/>
          <w:jc w:val="center"/>
        </w:trPr>
        <w:tc>
          <w:tcPr>
            <w:tcW w:w="3114" w:type="dxa"/>
            <w:vAlign w:val="center"/>
          </w:tcPr>
          <w:p w14:paraId="6D30F466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CLASSE FREQUENTATA</w:t>
            </w:r>
          </w:p>
        </w:tc>
        <w:tc>
          <w:tcPr>
            <w:tcW w:w="4111" w:type="dxa"/>
            <w:gridSpan w:val="2"/>
            <w:tcBorders>
              <w:bottom w:val="single" w:sz="4" w:space="0" w:color="000000"/>
            </w:tcBorders>
            <w:vAlign w:val="center"/>
          </w:tcPr>
          <w:p w14:paraId="0A1CCD1E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P.E.I.</w:t>
            </w:r>
          </w:p>
        </w:tc>
        <w:tc>
          <w:tcPr>
            <w:tcW w:w="2403" w:type="dxa"/>
            <w:vAlign w:val="center"/>
          </w:tcPr>
          <w:p w14:paraId="0DF5A648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ORE SOSTEGNO</w:t>
            </w:r>
          </w:p>
        </w:tc>
      </w:tr>
      <w:tr w:rsidR="006028A3" w14:paraId="7B6BBA1D" w14:textId="77777777">
        <w:trPr>
          <w:cantSplit/>
          <w:trHeight w:val="283"/>
          <w:jc w:val="center"/>
        </w:trPr>
        <w:tc>
          <w:tcPr>
            <w:tcW w:w="3114" w:type="dxa"/>
            <w:vMerge w:val="restart"/>
            <w:vAlign w:val="center"/>
          </w:tcPr>
          <w:p w14:paraId="1D29DAB0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69B746AF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☐</w:t>
            </w:r>
          </w:p>
        </w:tc>
        <w:tc>
          <w:tcPr>
            <w:tcW w:w="3544" w:type="dxa"/>
            <w:tcBorders>
              <w:left w:val="nil"/>
            </w:tcBorders>
            <w:vAlign w:val="center"/>
          </w:tcPr>
          <w:p w14:paraId="371FA2FB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ORDINARIO</w:t>
            </w:r>
          </w:p>
        </w:tc>
        <w:tc>
          <w:tcPr>
            <w:tcW w:w="2403" w:type="dxa"/>
            <w:vMerge w:val="restart"/>
            <w:vAlign w:val="center"/>
          </w:tcPr>
          <w:p w14:paraId="53BC573E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7C50DB8" w14:textId="77777777">
        <w:trPr>
          <w:cantSplit/>
          <w:trHeight w:val="283"/>
          <w:jc w:val="center"/>
        </w:trPr>
        <w:tc>
          <w:tcPr>
            <w:tcW w:w="3114" w:type="dxa"/>
            <w:vMerge/>
            <w:vAlign w:val="center"/>
          </w:tcPr>
          <w:p w14:paraId="6ECFED82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39D7818C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☐</w:t>
            </w:r>
          </w:p>
        </w:tc>
        <w:tc>
          <w:tcPr>
            <w:tcW w:w="3544" w:type="dxa"/>
            <w:tcBorders>
              <w:left w:val="nil"/>
            </w:tcBorders>
            <w:vAlign w:val="center"/>
          </w:tcPr>
          <w:p w14:paraId="1B91B24D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 xml:space="preserve">PERSONALIZZATO </w:t>
            </w:r>
          </w:p>
          <w:p w14:paraId="3F71F0AA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(con prove equipollenti)</w:t>
            </w:r>
          </w:p>
        </w:tc>
        <w:tc>
          <w:tcPr>
            <w:tcW w:w="2403" w:type="dxa"/>
            <w:vMerge/>
            <w:vAlign w:val="center"/>
          </w:tcPr>
          <w:p w14:paraId="112A888C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69BCBC61" w14:textId="77777777">
        <w:trPr>
          <w:cantSplit/>
          <w:trHeight w:val="283"/>
          <w:jc w:val="center"/>
        </w:trPr>
        <w:tc>
          <w:tcPr>
            <w:tcW w:w="3114" w:type="dxa"/>
            <w:vMerge/>
            <w:vAlign w:val="center"/>
          </w:tcPr>
          <w:p w14:paraId="4DAC21C9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5F9902F8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☐</w:t>
            </w:r>
          </w:p>
        </w:tc>
        <w:tc>
          <w:tcPr>
            <w:tcW w:w="3544" w:type="dxa"/>
            <w:tcBorders>
              <w:left w:val="nil"/>
            </w:tcBorders>
            <w:vAlign w:val="center"/>
          </w:tcPr>
          <w:p w14:paraId="0C13D3F7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DIFFERENZIATO</w:t>
            </w:r>
          </w:p>
        </w:tc>
        <w:tc>
          <w:tcPr>
            <w:tcW w:w="2403" w:type="dxa"/>
            <w:vMerge/>
            <w:vAlign w:val="center"/>
          </w:tcPr>
          <w:p w14:paraId="6FB76579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</w:tbl>
    <w:p w14:paraId="0893C4F6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  <w:bookmarkStart w:id="3" w:name="_heading=h.jac7ha2qnh3a" w:colFirst="0" w:colLast="0"/>
      <w:bookmarkEnd w:id="3"/>
    </w:p>
    <w:p w14:paraId="27F7BE2D" w14:textId="77777777" w:rsidR="006028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 xml:space="preserve"> </w:t>
      </w:r>
    </w:p>
    <w:p w14:paraId="66478FA6" w14:textId="77777777" w:rsidR="006028A3" w:rsidRDefault="006028A3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</w:p>
    <w:p w14:paraId="625EC232" w14:textId="77777777" w:rsidR="006028A3" w:rsidRDefault="006028A3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</w:p>
    <w:p w14:paraId="684CF1C5" w14:textId="77777777" w:rsidR="006028A3" w:rsidRDefault="006028A3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</w:p>
    <w:p w14:paraId="6AE40B33" w14:textId="77777777" w:rsidR="006028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0" w:hanging="2"/>
        <w:jc w:val="both"/>
        <w:rPr>
          <w:rFonts w:eastAsia="Arial Narrow" w:cs="Arial Narrow"/>
          <w:color w:val="0070C0"/>
          <w:sz w:val="32"/>
          <w:szCs w:val="32"/>
        </w:rPr>
      </w:pPr>
      <w:r>
        <w:br w:type="page"/>
      </w:r>
    </w:p>
    <w:p w14:paraId="498E8E4D" w14:textId="77777777" w:rsidR="006028A3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lastRenderedPageBreak/>
        <w:t>Descrizione del percorso didattico</w:t>
      </w:r>
    </w:p>
    <w:p w14:paraId="7CF5F3AA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rPr>
          <w:rFonts w:eastAsia="Arial Narrow" w:cs="Arial Narrow"/>
          <w:color w:val="000000"/>
          <w:sz w:val="12"/>
          <w:szCs w:val="12"/>
        </w:rPr>
      </w:pPr>
    </w:p>
    <w:tbl>
      <w:tblPr>
        <w:tblStyle w:val="a2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6028A3" w14:paraId="2C065627" w14:textId="77777777">
        <w:trPr>
          <w:trHeight w:val="168"/>
          <w:jc w:val="center"/>
        </w:trPr>
        <w:tc>
          <w:tcPr>
            <w:tcW w:w="9628" w:type="dxa"/>
          </w:tcPr>
          <w:p w14:paraId="0291BCD8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Studente che ha seguito negli anni precedenti e nell’attuale anno scolastico un piano educativo individualizzato ordinario o personalizzato</w:t>
            </w:r>
          </w:p>
        </w:tc>
      </w:tr>
      <w:tr w:rsidR="006028A3" w14:paraId="1F230C42" w14:textId="77777777">
        <w:trPr>
          <w:trHeight w:val="283"/>
          <w:jc w:val="center"/>
        </w:trPr>
        <w:tc>
          <w:tcPr>
            <w:tcW w:w="9628" w:type="dxa"/>
          </w:tcPr>
          <w:p w14:paraId="0A23EC0B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15ACDD54" w14:textId="77777777">
        <w:trPr>
          <w:trHeight w:val="283"/>
          <w:jc w:val="center"/>
        </w:trPr>
        <w:tc>
          <w:tcPr>
            <w:tcW w:w="9628" w:type="dxa"/>
          </w:tcPr>
          <w:p w14:paraId="1E9A048A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3DF50B19" w14:textId="77777777">
        <w:trPr>
          <w:trHeight w:val="283"/>
          <w:jc w:val="center"/>
        </w:trPr>
        <w:tc>
          <w:tcPr>
            <w:tcW w:w="9628" w:type="dxa"/>
          </w:tcPr>
          <w:p w14:paraId="23B3A606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8971E11" w14:textId="77777777">
        <w:trPr>
          <w:trHeight w:val="283"/>
          <w:jc w:val="center"/>
        </w:trPr>
        <w:tc>
          <w:tcPr>
            <w:tcW w:w="9628" w:type="dxa"/>
            <w:tcBorders>
              <w:bottom w:val="single" w:sz="4" w:space="0" w:color="000000"/>
            </w:tcBorders>
          </w:tcPr>
          <w:p w14:paraId="7CB78C87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06ADB422" w14:textId="77777777">
        <w:trPr>
          <w:trHeight w:val="283"/>
          <w:jc w:val="center"/>
        </w:trPr>
        <w:tc>
          <w:tcPr>
            <w:tcW w:w="96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86931F1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5F2DD11D" w14:textId="77777777">
        <w:trPr>
          <w:trHeight w:val="163"/>
          <w:jc w:val="center"/>
        </w:trPr>
        <w:tc>
          <w:tcPr>
            <w:tcW w:w="9628" w:type="dxa"/>
          </w:tcPr>
          <w:p w14:paraId="50E43E10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Studente che ha seguito negli anni precedenti e nell’attuale anno scolastico un piano educativo individualizzato differenziato</w:t>
            </w:r>
          </w:p>
        </w:tc>
      </w:tr>
      <w:tr w:rsidR="006028A3" w14:paraId="7E5F5143" w14:textId="77777777">
        <w:trPr>
          <w:trHeight w:val="283"/>
          <w:jc w:val="center"/>
        </w:trPr>
        <w:tc>
          <w:tcPr>
            <w:tcW w:w="9628" w:type="dxa"/>
          </w:tcPr>
          <w:p w14:paraId="7BBC358D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  <w:tr w:rsidR="006028A3" w14:paraId="65BF544F" w14:textId="77777777">
        <w:trPr>
          <w:trHeight w:val="283"/>
          <w:jc w:val="center"/>
        </w:trPr>
        <w:tc>
          <w:tcPr>
            <w:tcW w:w="9628" w:type="dxa"/>
          </w:tcPr>
          <w:p w14:paraId="29BD7F0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  <w:tr w:rsidR="006028A3" w14:paraId="6FEBE77B" w14:textId="77777777">
        <w:trPr>
          <w:trHeight w:val="283"/>
          <w:jc w:val="center"/>
        </w:trPr>
        <w:tc>
          <w:tcPr>
            <w:tcW w:w="9628" w:type="dxa"/>
          </w:tcPr>
          <w:p w14:paraId="781244F2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  <w:tr w:rsidR="006028A3" w14:paraId="7F9D8EA5" w14:textId="77777777">
        <w:trPr>
          <w:trHeight w:val="283"/>
          <w:jc w:val="center"/>
        </w:trPr>
        <w:tc>
          <w:tcPr>
            <w:tcW w:w="9628" w:type="dxa"/>
          </w:tcPr>
          <w:p w14:paraId="481C455B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</w:tbl>
    <w:p w14:paraId="5A7640EF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tbl>
      <w:tblPr>
        <w:tblStyle w:val="a3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6028A3" w14:paraId="48A9D31F" w14:textId="77777777">
        <w:trPr>
          <w:trHeight w:val="294"/>
          <w:jc w:val="center"/>
        </w:trPr>
        <w:tc>
          <w:tcPr>
            <w:tcW w:w="9628" w:type="dxa"/>
          </w:tcPr>
          <w:p w14:paraId="05A5E75F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EVENTUALE ASSISTENZA EDUCATIVA (numero ore settimanali; modalità d’intervento)</w:t>
            </w:r>
          </w:p>
        </w:tc>
      </w:tr>
      <w:tr w:rsidR="006028A3" w14:paraId="62BFD7FF" w14:textId="77777777">
        <w:trPr>
          <w:trHeight w:val="292"/>
          <w:jc w:val="center"/>
        </w:trPr>
        <w:tc>
          <w:tcPr>
            <w:tcW w:w="9628" w:type="dxa"/>
          </w:tcPr>
          <w:p w14:paraId="36151B2A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eastAsia="Arial Narrow" w:cs="Arial Narrow"/>
                <w:color w:val="000000"/>
                <w:sz w:val="20"/>
                <w:szCs w:val="20"/>
              </w:rPr>
            </w:pPr>
          </w:p>
        </w:tc>
      </w:tr>
      <w:tr w:rsidR="006028A3" w14:paraId="28438C81" w14:textId="77777777">
        <w:trPr>
          <w:trHeight w:val="292"/>
          <w:jc w:val="center"/>
        </w:trPr>
        <w:tc>
          <w:tcPr>
            <w:tcW w:w="9628" w:type="dxa"/>
          </w:tcPr>
          <w:p w14:paraId="74CE4540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eastAsia="Arial Narrow" w:cs="Arial Narrow"/>
                <w:color w:val="000000"/>
                <w:sz w:val="20"/>
                <w:szCs w:val="20"/>
              </w:rPr>
            </w:pPr>
          </w:p>
        </w:tc>
      </w:tr>
      <w:tr w:rsidR="006028A3" w14:paraId="2C4AEA7A" w14:textId="77777777">
        <w:trPr>
          <w:trHeight w:val="292"/>
          <w:jc w:val="center"/>
        </w:trPr>
        <w:tc>
          <w:tcPr>
            <w:tcW w:w="9628" w:type="dxa"/>
          </w:tcPr>
          <w:p w14:paraId="42720C33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eastAsia="Arial Narrow" w:cs="Arial Narrow"/>
                <w:color w:val="000000"/>
                <w:sz w:val="20"/>
                <w:szCs w:val="20"/>
              </w:rPr>
            </w:pPr>
          </w:p>
        </w:tc>
      </w:tr>
      <w:tr w:rsidR="006028A3" w14:paraId="3F16552C" w14:textId="77777777">
        <w:trPr>
          <w:trHeight w:val="292"/>
          <w:jc w:val="center"/>
        </w:trPr>
        <w:tc>
          <w:tcPr>
            <w:tcW w:w="9628" w:type="dxa"/>
          </w:tcPr>
          <w:p w14:paraId="51121E04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eastAsia="Arial Narrow" w:cs="Arial Narrow"/>
                <w:color w:val="000000"/>
                <w:sz w:val="20"/>
                <w:szCs w:val="20"/>
              </w:rPr>
            </w:pPr>
          </w:p>
        </w:tc>
      </w:tr>
      <w:tr w:rsidR="006028A3" w14:paraId="432147C6" w14:textId="77777777">
        <w:trPr>
          <w:trHeight w:val="294"/>
          <w:jc w:val="center"/>
        </w:trPr>
        <w:tc>
          <w:tcPr>
            <w:tcW w:w="9628" w:type="dxa"/>
          </w:tcPr>
          <w:p w14:paraId="56CE4B08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FREQUENZA (personalizzata per ingresso posticipato o uscita anticipata, regolare, discontinua, altro…)</w:t>
            </w:r>
          </w:p>
        </w:tc>
      </w:tr>
      <w:tr w:rsidR="006028A3" w14:paraId="09D21CA3" w14:textId="77777777">
        <w:trPr>
          <w:trHeight w:val="292"/>
          <w:jc w:val="center"/>
        </w:trPr>
        <w:tc>
          <w:tcPr>
            <w:tcW w:w="9628" w:type="dxa"/>
          </w:tcPr>
          <w:p w14:paraId="6ECB56E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eastAsia="Arial Narrow" w:cs="Arial Narrow"/>
                <w:color w:val="000000"/>
                <w:sz w:val="20"/>
                <w:szCs w:val="20"/>
              </w:rPr>
            </w:pPr>
          </w:p>
        </w:tc>
      </w:tr>
      <w:tr w:rsidR="006028A3" w14:paraId="34106813" w14:textId="77777777">
        <w:trPr>
          <w:trHeight w:val="292"/>
          <w:jc w:val="center"/>
        </w:trPr>
        <w:tc>
          <w:tcPr>
            <w:tcW w:w="9628" w:type="dxa"/>
          </w:tcPr>
          <w:p w14:paraId="5CA15395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eastAsia="Arial Narrow" w:cs="Arial Narrow"/>
                <w:color w:val="000000"/>
                <w:sz w:val="20"/>
                <w:szCs w:val="20"/>
              </w:rPr>
            </w:pPr>
          </w:p>
        </w:tc>
      </w:tr>
      <w:tr w:rsidR="006028A3" w14:paraId="5A8DD5B6" w14:textId="77777777">
        <w:trPr>
          <w:trHeight w:val="292"/>
          <w:jc w:val="center"/>
        </w:trPr>
        <w:tc>
          <w:tcPr>
            <w:tcW w:w="9628" w:type="dxa"/>
          </w:tcPr>
          <w:p w14:paraId="74757EC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eastAsia="Arial Narrow" w:cs="Arial Narrow"/>
                <w:color w:val="000000"/>
                <w:sz w:val="20"/>
                <w:szCs w:val="20"/>
              </w:rPr>
            </w:pPr>
          </w:p>
        </w:tc>
      </w:tr>
      <w:tr w:rsidR="006028A3" w14:paraId="290FFC43" w14:textId="77777777">
        <w:trPr>
          <w:trHeight w:val="292"/>
          <w:jc w:val="center"/>
        </w:trPr>
        <w:tc>
          <w:tcPr>
            <w:tcW w:w="9628" w:type="dxa"/>
          </w:tcPr>
          <w:p w14:paraId="0E4C8827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eastAsia="Arial Narrow" w:cs="Arial Narrow"/>
                <w:color w:val="000000"/>
                <w:sz w:val="20"/>
                <w:szCs w:val="20"/>
              </w:rPr>
            </w:pPr>
          </w:p>
        </w:tc>
      </w:tr>
    </w:tbl>
    <w:p w14:paraId="654D63BD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  <w:bookmarkStart w:id="4" w:name="_heading=h.cs2c4yop87xp" w:colFirst="0" w:colLast="0"/>
      <w:bookmarkEnd w:id="4"/>
    </w:p>
    <w:p w14:paraId="64F83BD9" w14:textId="77777777" w:rsidR="006028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5. Obiettivi formativi generali conseguiti</w:t>
      </w:r>
    </w:p>
    <w:p w14:paraId="221CED25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tbl>
      <w:tblPr>
        <w:tblStyle w:val="a4"/>
        <w:tblW w:w="9854" w:type="dxa"/>
        <w:jc w:val="center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4"/>
      </w:tblGrid>
      <w:tr w:rsidR="006028A3" w14:paraId="1D23BF00" w14:textId="77777777">
        <w:trPr>
          <w:jc w:val="center"/>
        </w:trPr>
        <w:tc>
          <w:tcPr>
            <w:tcW w:w="9854" w:type="dxa"/>
          </w:tcPr>
          <w:p w14:paraId="4AC25AD7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1BF9C31A" w14:textId="77777777">
        <w:trPr>
          <w:jc w:val="center"/>
        </w:trPr>
        <w:tc>
          <w:tcPr>
            <w:tcW w:w="9854" w:type="dxa"/>
          </w:tcPr>
          <w:p w14:paraId="7F63351E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028FEC9" w14:textId="77777777">
        <w:trPr>
          <w:jc w:val="center"/>
        </w:trPr>
        <w:tc>
          <w:tcPr>
            <w:tcW w:w="9854" w:type="dxa"/>
          </w:tcPr>
          <w:p w14:paraId="57BE7205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003290E4" w14:textId="77777777">
        <w:trPr>
          <w:jc w:val="center"/>
        </w:trPr>
        <w:tc>
          <w:tcPr>
            <w:tcW w:w="9854" w:type="dxa"/>
          </w:tcPr>
          <w:p w14:paraId="7FC33E1B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5C7233DF" w14:textId="77777777">
        <w:trPr>
          <w:jc w:val="center"/>
        </w:trPr>
        <w:tc>
          <w:tcPr>
            <w:tcW w:w="9854" w:type="dxa"/>
          </w:tcPr>
          <w:p w14:paraId="2EED30B4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AF800C8" w14:textId="77777777">
        <w:trPr>
          <w:jc w:val="center"/>
        </w:trPr>
        <w:tc>
          <w:tcPr>
            <w:tcW w:w="9854" w:type="dxa"/>
          </w:tcPr>
          <w:p w14:paraId="243CC901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9F99F27" w14:textId="77777777">
        <w:trPr>
          <w:jc w:val="center"/>
        </w:trPr>
        <w:tc>
          <w:tcPr>
            <w:tcW w:w="9854" w:type="dxa"/>
          </w:tcPr>
          <w:p w14:paraId="2742D532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3856D762" w14:textId="77777777">
        <w:trPr>
          <w:jc w:val="center"/>
        </w:trPr>
        <w:tc>
          <w:tcPr>
            <w:tcW w:w="9854" w:type="dxa"/>
          </w:tcPr>
          <w:p w14:paraId="085B79A8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8818136" w14:textId="77777777">
        <w:trPr>
          <w:jc w:val="center"/>
        </w:trPr>
        <w:tc>
          <w:tcPr>
            <w:tcW w:w="9854" w:type="dxa"/>
          </w:tcPr>
          <w:p w14:paraId="76918AAA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</w:tbl>
    <w:p w14:paraId="2B46CC5C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szCs w:val="24"/>
        </w:rPr>
      </w:pPr>
      <w:bookmarkStart w:id="5" w:name="_heading=h.affd1m3bcnlo" w:colFirst="0" w:colLast="0"/>
      <w:bookmarkEnd w:id="5"/>
      <w:r>
        <w:br w:type="page"/>
      </w:r>
    </w:p>
    <w:p w14:paraId="561AB3CC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  <w:bookmarkStart w:id="6" w:name="_heading=h.za31b21dp1dx" w:colFirst="0" w:colLast="0"/>
      <w:bookmarkEnd w:id="6"/>
      <w:r>
        <w:rPr>
          <w:rFonts w:eastAsia="Arial Narrow" w:cs="Arial Narrow"/>
          <w:color w:val="000000"/>
          <w:szCs w:val="24"/>
        </w:rPr>
        <w:lastRenderedPageBreak/>
        <w:t xml:space="preserve"> </w:t>
      </w:r>
    </w:p>
    <w:p w14:paraId="597072CC" w14:textId="77777777" w:rsidR="006028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6. Obiettivi didattico/educativi generali conseguiti</w:t>
      </w:r>
    </w:p>
    <w:p w14:paraId="49F0E635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tbl>
      <w:tblPr>
        <w:tblStyle w:val="a5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6028A3" w14:paraId="76003D58" w14:textId="77777777">
        <w:trPr>
          <w:jc w:val="center"/>
        </w:trPr>
        <w:tc>
          <w:tcPr>
            <w:tcW w:w="9628" w:type="dxa"/>
          </w:tcPr>
          <w:p w14:paraId="39BC60E3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both"/>
              <w:rPr>
                <w:rFonts w:eastAsia="Arial Narrow" w:cs="Arial Narrow"/>
                <w:color w:val="000000"/>
                <w:sz w:val="28"/>
                <w:szCs w:val="28"/>
              </w:rPr>
            </w:pPr>
            <w:r>
              <w:rPr>
                <w:rFonts w:eastAsia="Arial Narrow" w:cs="Arial Narrow"/>
                <w:b/>
                <w:color w:val="000000"/>
                <w:szCs w:val="24"/>
              </w:rPr>
              <w:t>DIMENSIONE DELLA SOCIALIZZAZIONE E DELL’ INTERAZIONE</w:t>
            </w:r>
          </w:p>
          <w:p w14:paraId="0ADDB1F2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28A3" w14:paraId="32033E7F" w14:textId="77777777">
        <w:trPr>
          <w:jc w:val="center"/>
        </w:trPr>
        <w:tc>
          <w:tcPr>
            <w:tcW w:w="9628" w:type="dxa"/>
          </w:tcPr>
          <w:p w14:paraId="023E4E29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Cs w:val="24"/>
              </w:rPr>
              <w:t>DIMENSIONE DELLA COMUNICAZIONE E DEL LINGUAGGIO</w:t>
            </w:r>
          </w:p>
          <w:p w14:paraId="2B4931AB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</w:tabs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E3163ED" w14:textId="77777777">
        <w:trPr>
          <w:jc w:val="center"/>
        </w:trPr>
        <w:tc>
          <w:tcPr>
            <w:tcW w:w="9628" w:type="dxa"/>
          </w:tcPr>
          <w:p w14:paraId="418162A8" w14:textId="77777777" w:rsidR="006028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</w:tabs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Cs w:val="24"/>
              </w:rPr>
              <w:t>DIMENSIONE DELL’ AUTONOMIA E DELL’ ORIENTAMENTO</w:t>
            </w:r>
          </w:p>
          <w:p w14:paraId="1BB29CAD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</w:tabs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1C144118" w14:textId="77777777">
        <w:trPr>
          <w:jc w:val="center"/>
        </w:trPr>
        <w:tc>
          <w:tcPr>
            <w:tcW w:w="9628" w:type="dxa"/>
          </w:tcPr>
          <w:p w14:paraId="37D35516" w14:textId="77777777" w:rsidR="006028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</w:tabs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Cs w:val="24"/>
              </w:rPr>
              <w:t>DIMENSIONE COGNITIVA, NEUROPSICOLOGIA E DELL’ APPRENDIMENTO</w:t>
            </w:r>
          </w:p>
          <w:p w14:paraId="41740C9A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</w:tabs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</w:tbl>
    <w:p w14:paraId="501204B1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5E4AE55F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7A4E5D00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2B52D3FE" w14:textId="77777777" w:rsidR="006028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0" w:hanging="2"/>
        <w:jc w:val="both"/>
        <w:rPr>
          <w:rFonts w:eastAsia="Arial Narrow" w:cs="Arial Narrow"/>
          <w:color w:val="0070C0"/>
          <w:sz w:val="32"/>
          <w:szCs w:val="32"/>
        </w:rPr>
      </w:pPr>
      <w:bookmarkStart w:id="7" w:name="_heading=h.yn7n19tlcmu9" w:colFirst="0" w:colLast="0"/>
      <w:bookmarkEnd w:id="7"/>
      <w:r>
        <w:br w:type="page"/>
      </w:r>
    </w:p>
    <w:p w14:paraId="239B8F04" w14:textId="77777777" w:rsidR="006028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  <w:bookmarkStart w:id="8" w:name="_heading=h.9vq85drmxlis" w:colFirst="0" w:colLast="0"/>
      <w:bookmarkEnd w:id="8"/>
      <w:r>
        <w:rPr>
          <w:rFonts w:eastAsia="Arial Narrow" w:cs="Arial Narrow"/>
          <w:color w:val="0070C0"/>
          <w:sz w:val="32"/>
          <w:szCs w:val="32"/>
        </w:rPr>
        <w:lastRenderedPageBreak/>
        <w:t>7. Percorsi per le competenze trasversali e l’orientamento</w:t>
      </w:r>
    </w:p>
    <w:p w14:paraId="21CA5AD5" w14:textId="77777777" w:rsidR="006028A3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40"/>
        <w:ind w:left="1" w:hanging="3"/>
        <w:rPr>
          <w:rFonts w:eastAsia="Arial Narrow" w:cs="Arial Narrow"/>
          <w:color w:val="000000"/>
          <w:sz w:val="28"/>
          <w:szCs w:val="28"/>
        </w:rPr>
      </w:pPr>
      <w:bookmarkStart w:id="9" w:name="_heading=h.dtj4h5v0xe2l" w:colFirst="0" w:colLast="0"/>
      <w:bookmarkEnd w:id="9"/>
      <w:r>
        <w:rPr>
          <w:rFonts w:eastAsia="Arial Narrow" w:cs="Arial Narrow"/>
          <w:sz w:val="28"/>
          <w:szCs w:val="28"/>
        </w:rPr>
        <w:t xml:space="preserve">7.1 </w:t>
      </w:r>
      <w:r>
        <w:rPr>
          <w:rFonts w:eastAsia="Arial Narrow" w:cs="Arial Narrow"/>
          <w:color w:val="000000"/>
          <w:sz w:val="28"/>
          <w:szCs w:val="28"/>
        </w:rPr>
        <w:t>Tipologia di percorso per le competenze trasversali e l’orientamento</w:t>
      </w:r>
    </w:p>
    <w:tbl>
      <w:tblPr>
        <w:tblStyle w:val="a6"/>
        <w:tblW w:w="985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54"/>
        <w:gridCol w:w="8200"/>
      </w:tblGrid>
      <w:tr w:rsidR="006028A3" w14:paraId="10CAAAEF" w14:textId="77777777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B50B4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A PERCORSO AZIENDALE:</w:t>
            </w:r>
          </w:p>
          <w:p w14:paraId="2C23F37E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0E40A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ESTREMI DELLA CONVENZIONE </w:t>
            </w:r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stipulata :</w:t>
            </w:r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>__________________________________</w:t>
            </w:r>
          </w:p>
          <w:p w14:paraId="26794779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NOME E TIPOLOGIA AZIENDA: ___________________________________________</w:t>
            </w:r>
          </w:p>
          <w:p w14:paraId="15B7BFE8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TUTOR AZIENDALE (ESTERNO): __________________________________________</w:t>
            </w:r>
          </w:p>
          <w:p w14:paraId="4549DDAE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TUTOR SCOLASTICO (INTERNO), _________________________________________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  <w:t>se diverso dal docente di sostegno</w:t>
            </w:r>
          </w:p>
          <w:p w14:paraId="3DCA311B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DURATA E ORGANIZZAZIONE TEMPORALE DEL PERCORSO ____________________</w:t>
            </w:r>
          </w:p>
        </w:tc>
      </w:tr>
      <w:tr w:rsidR="006028A3" w14:paraId="38D223F5" w14:textId="77777777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C494C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4C478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Modalità di raggiungimento della struttura ospitante o di rientro a scuola, mezzi di trasporto e figure </w:t>
            </w:r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coinvolte:_</w:t>
            </w:r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>____________________________________________</w:t>
            </w:r>
          </w:p>
        </w:tc>
      </w:tr>
      <w:tr w:rsidR="006028A3" w14:paraId="24E50A88" w14:textId="77777777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A4B36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B PERCORSO SCOLASTICO:</w:t>
            </w:r>
          </w:p>
          <w:p w14:paraId="35E45552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A0AA0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FIGURE COINVOLTE e loro compiti _______________________________________</w:t>
            </w:r>
          </w:p>
          <w:p w14:paraId="7D665BD0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___________________________________________________________________</w:t>
            </w:r>
          </w:p>
          <w:p w14:paraId="5ADD2389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___________________________________________________________________</w:t>
            </w:r>
          </w:p>
          <w:p w14:paraId="70A92B0A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DURATA E ORGANIZZAZIONE TEMPORALE PERCORSO _________________</w:t>
            </w:r>
          </w:p>
        </w:tc>
      </w:tr>
      <w:tr w:rsidR="006028A3" w14:paraId="03571ED6" w14:textId="77777777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1CC77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C ALTRA TIPOLOGIA DI PERCORSO: </w:t>
            </w:r>
          </w:p>
        </w:tc>
        <w:tc>
          <w:tcPr>
            <w:tcW w:w="8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DA887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zCs w:val="24"/>
              </w:rPr>
              <w:t xml:space="preserve">□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attività condivise con l’Ente locale ai fini del </w:t>
            </w: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Progetto individuale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di cui al D. Lgs. 66/2017, art. 6.</w:t>
            </w:r>
          </w:p>
        </w:tc>
      </w:tr>
    </w:tbl>
    <w:p w14:paraId="4046AF6A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  <w:bookmarkStart w:id="10" w:name="_heading=h.7fjncty7wngt" w:colFirst="0" w:colLast="0"/>
      <w:bookmarkEnd w:id="10"/>
    </w:p>
    <w:p w14:paraId="72C44DC5" w14:textId="77777777" w:rsidR="006028A3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40"/>
        <w:ind w:left="1" w:hanging="3"/>
        <w:rPr>
          <w:rFonts w:eastAsia="Arial Narrow" w:cs="Arial Narrow"/>
          <w:color w:val="000000"/>
          <w:sz w:val="28"/>
          <w:szCs w:val="28"/>
        </w:rPr>
      </w:pPr>
      <w:r>
        <w:rPr>
          <w:rFonts w:eastAsia="Arial Narrow" w:cs="Arial Narrow"/>
          <w:sz w:val="28"/>
          <w:szCs w:val="28"/>
        </w:rPr>
        <w:t xml:space="preserve">7.2 </w:t>
      </w:r>
      <w:r>
        <w:rPr>
          <w:rFonts w:eastAsia="Arial Narrow" w:cs="Arial Narrow"/>
          <w:color w:val="000000"/>
          <w:sz w:val="28"/>
          <w:szCs w:val="28"/>
        </w:rPr>
        <w:t>Attività e progetti</w:t>
      </w:r>
    </w:p>
    <w:p w14:paraId="6FE87DB8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rPr>
          <w:rFonts w:eastAsia="Arial Narrow" w:cs="Arial Narrow"/>
          <w:color w:val="000000"/>
          <w:sz w:val="12"/>
          <w:szCs w:val="12"/>
        </w:rPr>
      </w:pPr>
    </w:p>
    <w:tbl>
      <w:tblPr>
        <w:tblStyle w:val="a7"/>
        <w:tblW w:w="98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1596"/>
        <w:gridCol w:w="7392"/>
      </w:tblGrid>
      <w:tr w:rsidR="006028A3" w14:paraId="500C0375" w14:textId="77777777">
        <w:trPr>
          <w:cantSplit/>
          <w:trHeight w:val="356"/>
          <w:jc w:val="center"/>
        </w:trPr>
        <w:tc>
          <w:tcPr>
            <w:tcW w:w="866" w:type="dxa"/>
            <w:vMerge w:val="restart"/>
            <w:vAlign w:val="center"/>
          </w:tcPr>
          <w:p w14:paraId="452BDF20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13" w:hanging="2"/>
              <w:jc w:val="center"/>
              <w:rPr>
                <w:rFonts w:eastAsia="Arial Narrow" w:cs="Arial Narrow"/>
                <w:color w:val="000000"/>
                <w:sz w:val="22"/>
              </w:rPr>
            </w:pPr>
            <w:r>
              <w:rPr>
                <w:rFonts w:eastAsia="Arial Narrow" w:cs="Arial Narrow"/>
                <w:color w:val="000000"/>
                <w:sz w:val="22"/>
              </w:rPr>
              <w:t>ATTIVITÀ PROGETTUALI</w:t>
            </w:r>
          </w:p>
        </w:tc>
        <w:tc>
          <w:tcPr>
            <w:tcW w:w="1596" w:type="dxa"/>
            <w:vMerge w:val="restart"/>
            <w:vAlign w:val="center"/>
          </w:tcPr>
          <w:p w14:paraId="3F1B9C07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 w:val="22"/>
              </w:rPr>
            </w:pPr>
            <w:r>
              <w:rPr>
                <w:rFonts w:eastAsia="Arial Narrow" w:cs="Arial Narrow"/>
                <w:color w:val="000000"/>
                <w:sz w:val="22"/>
              </w:rPr>
              <w:t>PERCORSO DIDATTICO – FORMATIVO</w:t>
            </w:r>
          </w:p>
        </w:tc>
        <w:tc>
          <w:tcPr>
            <w:tcW w:w="7392" w:type="dxa"/>
          </w:tcPr>
          <w:p w14:paraId="213D845F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58C8722C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77ED7C43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6CC51198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5F40ECC7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7B47BBE6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1CD0E0B2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1448D6EC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4969CF6F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6E633AB7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0A0059F3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4A876843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47B7B9E4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6EA9FEE4" w14:textId="77777777">
        <w:trPr>
          <w:cantSplit/>
          <w:trHeight w:val="356"/>
          <w:jc w:val="center"/>
        </w:trPr>
        <w:tc>
          <w:tcPr>
            <w:tcW w:w="866" w:type="dxa"/>
            <w:vMerge/>
            <w:vAlign w:val="center"/>
          </w:tcPr>
          <w:p w14:paraId="6FD064FB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 w:val="restart"/>
            <w:vAlign w:val="center"/>
          </w:tcPr>
          <w:p w14:paraId="28BEDD9B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 w:val="22"/>
              </w:rPr>
            </w:pPr>
            <w:r>
              <w:rPr>
                <w:rFonts w:eastAsia="Arial Narrow" w:cs="Arial Narrow"/>
                <w:color w:val="000000"/>
                <w:sz w:val="22"/>
              </w:rPr>
              <w:t>ATTIVITÀ</w:t>
            </w:r>
          </w:p>
          <w:p w14:paraId="3D4856DB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 w:val="22"/>
              </w:rPr>
            </w:pPr>
            <w:r>
              <w:rPr>
                <w:rFonts w:eastAsia="Arial Narrow" w:cs="Arial Narrow"/>
                <w:color w:val="000000"/>
                <w:sz w:val="22"/>
              </w:rPr>
              <w:t>SVOLTA</w:t>
            </w:r>
          </w:p>
        </w:tc>
        <w:tc>
          <w:tcPr>
            <w:tcW w:w="7392" w:type="dxa"/>
          </w:tcPr>
          <w:p w14:paraId="1B38D758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3D81F3FC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0AA46C50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60DBF9B9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7208250A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EBFAD1C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3D79CE0F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04E2E22E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0F0BB231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EAB2B72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2A60E490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622D3689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7B9217E2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8E452EA" w14:textId="77777777">
        <w:trPr>
          <w:cantSplit/>
          <w:trHeight w:val="356"/>
          <w:jc w:val="center"/>
        </w:trPr>
        <w:tc>
          <w:tcPr>
            <w:tcW w:w="866" w:type="dxa"/>
            <w:vMerge w:val="restart"/>
            <w:vAlign w:val="center"/>
          </w:tcPr>
          <w:p w14:paraId="77AE6F14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13" w:hanging="2"/>
              <w:jc w:val="center"/>
              <w:rPr>
                <w:rFonts w:eastAsia="Arial Narrow" w:cs="Arial Narrow"/>
                <w:color w:val="000000"/>
                <w:sz w:val="22"/>
              </w:rPr>
            </w:pPr>
            <w:r>
              <w:rPr>
                <w:rFonts w:eastAsia="Arial Narrow" w:cs="Arial Narrow"/>
                <w:color w:val="000000"/>
                <w:sz w:val="22"/>
              </w:rPr>
              <w:t xml:space="preserve">VISITE GUIDATE E VIAGGI </w:t>
            </w:r>
          </w:p>
          <w:p w14:paraId="79E85B15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13" w:hanging="2"/>
              <w:jc w:val="center"/>
              <w:rPr>
                <w:rFonts w:eastAsia="Arial Narrow" w:cs="Arial Narrow"/>
                <w:color w:val="000000"/>
                <w:sz w:val="22"/>
              </w:rPr>
            </w:pPr>
            <w:r>
              <w:rPr>
                <w:rFonts w:eastAsia="Arial Narrow" w:cs="Arial Narrow"/>
                <w:color w:val="000000"/>
                <w:sz w:val="22"/>
              </w:rPr>
              <w:t>DI ISTRUZIONE</w:t>
            </w:r>
          </w:p>
        </w:tc>
        <w:tc>
          <w:tcPr>
            <w:tcW w:w="1596" w:type="dxa"/>
            <w:vMerge w:val="restart"/>
            <w:vAlign w:val="center"/>
          </w:tcPr>
          <w:p w14:paraId="61FB288B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 w:val="22"/>
              </w:rPr>
            </w:pPr>
            <w:r>
              <w:rPr>
                <w:rFonts w:eastAsia="Arial Narrow" w:cs="Arial Narrow"/>
                <w:color w:val="000000"/>
                <w:sz w:val="22"/>
              </w:rPr>
              <w:t>PERCORSO DIDATTICO - FORMATIVO</w:t>
            </w:r>
          </w:p>
        </w:tc>
        <w:tc>
          <w:tcPr>
            <w:tcW w:w="7392" w:type="dxa"/>
          </w:tcPr>
          <w:p w14:paraId="7B4F3655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7CA50B19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5A4DB48C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72143B05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0D2918B2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5011DE2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62A7C540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59471C2A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18105106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F9D223E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56E4449C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0E2908E4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5746BBBD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16F3F029" w14:textId="77777777">
        <w:trPr>
          <w:cantSplit/>
          <w:trHeight w:val="356"/>
          <w:jc w:val="center"/>
        </w:trPr>
        <w:tc>
          <w:tcPr>
            <w:tcW w:w="866" w:type="dxa"/>
            <w:vMerge/>
            <w:vAlign w:val="center"/>
          </w:tcPr>
          <w:p w14:paraId="5A378388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 w:val="restart"/>
            <w:vAlign w:val="center"/>
          </w:tcPr>
          <w:p w14:paraId="1EBDDE89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 w:val="22"/>
              </w:rPr>
            </w:pPr>
            <w:r>
              <w:rPr>
                <w:rFonts w:eastAsia="Arial Narrow" w:cs="Arial Narrow"/>
                <w:color w:val="000000"/>
                <w:sz w:val="22"/>
              </w:rPr>
              <w:t>ATTIVITÀ</w:t>
            </w:r>
          </w:p>
          <w:p w14:paraId="750EF759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 w:val="22"/>
              </w:rPr>
            </w:pPr>
            <w:r>
              <w:rPr>
                <w:rFonts w:eastAsia="Arial Narrow" w:cs="Arial Narrow"/>
                <w:color w:val="000000"/>
                <w:sz w:val="22"/>
              </w:rPr>
              <w:t>SVOLTA</w:t>
            </w:r>
          </w:p>
        </w:tc>
        <w:tc>
          <w:tcPr>
            <w:tcW w:w="7392" w:type="dxa"/>
          </w:tcPr>
          <w:p w14:paraId="5A33F968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68F7C7B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27512585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6F1923E0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328229EF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17BEA007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09A75F8A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7508F756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7405A602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1E0C124D" w14:textId="77777777">
        <w:trPr>
          <w:cantSplit/>
          <w:trHeight w:val="354"/>
          <w:jc w:val="center"/>
        </w:trPr>
        <w:tc>
          <w:tcPr>
            <w:tcW w:w="866" w:type="dxa"/>
            <w:vMerge/>
            <w:vAlign w:val="center"/>
          </w:tcPr>
          <w:p w14:paraId="070DE56B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3B26E82D" w14:textId="77777777" w:rsidR="006028A3" w:rsidRDefault="00602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7392" w:type="dxa"/>
          </w:tcPr>
          <w:p w14:paraId="5EA5E9ED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</w:tbl>
    <w:p w14:paraId="5026C859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7AE0D6E5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1EA103DB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221DBB5B" w14:textId="77777777" w:rsidR="006028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0" w:hanging="2"/>
        <w:jc w:val="both"/>
        <w:rPr>
          <w:rFonts w:eastAsia="Arial Narrow" w:cs="Arial Narrow"/>
          <w:color w:val="0070C0"/>
          <w:sz w:val="32"/>
          <w:szCs w:val="32"/>
        </w:rPr>
      </w:pPr>
      <w:r>
        <w:br w:type="page"/>
      </w:r>
    </w:p>
    <w:p w14:paraId="69A960E2" w14:textId="77777777" w:rsidR="006028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lastRenderedPageBreak/>
        <w:t>8. Contenuti svolti, metodi e strategie adottati nelle diverse discipline</w:t>
      </w:r>
    </w:p>
    <w:p w14:paraId="21F69B3D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rPr>
          <w:rFonts w:eastAsia="Arial Narrow" w:cs="Arial Narrow"/>
          <w:color w:val="000000"/>
          <w:sz w:val="12"/>
          <w:szCs w:val="12"/>
        </w:rPr>
      </w:pPr>
    </w:p>
    <w:p w14:paraId="0CAE4489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  <w:r>
        <w:rPr>
          <w:rFonts w:eastAsia="Arial Narrow" w:cs="Arial Narrow"/>
          <w:color w:val="000000"/>
          <w:szCs w:val="24"/>
        </w:rPr>
        <w:t>I contenuti svolti fanno riferimento alle programmazioni finali delle singole discipline.</w:t>
      </w:r>
    </w:p>
    <w:p w14:paraId="1487F94A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  <w:r>
        <w:rPr>
          <w:rFonts w:eastAsia="Arial Narrow" w:cs="Arial Narrow"/>
          <w:color w:val="000000"/>
          <w:szCs w:val="24"/>
        </w:rPr>
        <w:t>Oppure la progettazione ha seguito il seguente programma differenziato (si ottiene solo attestazione di competenze)</w:t>
      </w:r>
    </w:p>
    <w:p w14:paraId="3F73443B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rPr>
          <w:rFonts w:eastAsia="Arial Narrow" w:cs="Arial Narrow"/>
          <w:color w:val="000000"/>
          <w:sz w:val="12"/>
          <w:szCs w:val="12"/>
        </w:rPr>
      </w:pPr>
    </w:p>
    <w:p w14:paraId="440D55B0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  <w:bookmarkStart w:id="11" w:name="_heading=h.y8e3r3z7yxi1" w:colFirst="0" w:colLast="0"/>
      <w:bookmarkEnd w:id="11"/>
      <w:r>
        <w:rPr>
          <w:rFonts w:eastAsia="Arial Narrow" w:cs="Arial Narrow"/>
          <w:color w:val="000000"/>
          <w:szCs w:val="24"/>
        </w:rPr>
        <w:t>Gli strumenti dispensativi, compensativi, i metodi e le strategie adottate sono quelle indicate nel PEI allegato.</w:t>
      </w:r>
    </w:p>
    <w:p w14:paraId="4E9D1B00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szCs w:val="24"/>
        </w:rPr>
      </w:pPr>
      <w:bookmarkStart w:id="12" w:name="_heading=h.doqgh67exmfb" w:colFirst="0" w:colLast="0"/>
      <w:bookmarkEnd w:id="12"/>
      <w:r>
        <w:br w:type="page"/>
      </w:r>
    </w:p>
    <w:p w14:paraId="7C21B593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szCs w:val="24"/>
        </w:rPr>
      </w:pPr>
      <w:bookmarkStart w:id="13" w:name="_heading=h.7ql16jcp2a8n" w:colFirst="0" w:colLast="0"/>
      <w:bookmarkEnd w:id="13"/>
    </w:p>
    <w:p w14:paraId="343FBBCB" w14:textId="77777777" w:rsidR="006028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t>9. Indicazioni per lo svolgimento delle prove di esame</w:t>
      </w:r>
    </w:p>
    <w:p w14:paraId="0C142A19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tbl>
      <w:tblPr>
        <w:tblStyle w:val="a8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6028A3" w14:paraId="17ECABF5" w14:textId="77777777">
        <w:trPr>
          <w:trHeight w:val="168"/>
          <w:jc w:val="center"/>
        </w:trPr>
        <w:tc>
          <w:tcPr>
            <w:tcW w:w="9628" w:type="dxa"/>
          </w:tcPr>
          <w:p w14:paraId="7C9FC244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Studente che ha seguito un piano educativo individualizzato ordinario o personalizzato</w:t>
            </w:r>
          </w:p>
        </w:tc>
      </w:tr>
      <w:tr w:rsidR="006028A3" w14:paraId="6BC8AF5E" w14:textId="77777777">
        <w:trPr>
          <w:trHeight w:val="283"/>
          <w:jc w:val="center"/>
        </w:trPr>
        <w:tc>
          <w:tcPr>
            <w:tcW w:w="9628" w:type="dxa"/>
          </w:tcPr>
          <w:p w14:paraId="6D8D9637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5267458C" w14:textId="77777777">
        <w:trPr>
          <w:trHeight w:val="283"/>
          <w:jc w:val="center"/>
        </w:trPr>
        <w:tc>
          <w:tcPr>
            <w:tcW w:w="9628" w:type="dxa"/>
          </w:tcPr>
          <w:p w14:paraId="0CFC9EDD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692367DC" w14:textId="77777777">
        <w:trPr>
          <w:trHeight w:val="283"/>
          <w:jc w:val="center"/>
        </w:trPr>
        <w:tc>
          <w:tcPr>
            <w:tcW w:w="9628" w:type="dxa"/>
          </w:tcPr>
          <w:p w14:paraId="5EE3EDB7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538315CB" w14:textId="77777777">
        <w:trPr>
          <w:trHeight w:val="283"/>
          <w:jc w:val="center"/>
        </w:trPr>
        <w:tc>
          <w:tcPr>
            <w:tcW w:w="9628" w:type="dxa"/>
            <w:tcBorders>
              <w:bottom w:val="single" w:sz="4" w:space="0" w:color="000000"/>
            </w:tcBorders>
          </w:tcPr>
          <w:p w14:paraId="0E544FB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686F06B5" w14:textId="77777777">
        <w:trPr>
          <w:trHeight w:val="283"/>
          <w:jc w:val="center"/>
        </w:trPr>
        <w:tc>
          <w:tcPr>
            <w:tcW w:w="96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6E7DF51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5A9188DC" w14:textId="77777777">
        <w:trPr>
          <w:trHeight w:val="163"/>
          <w:jc w:val="center"/>
        </w:trPr>
        <w:tc>
          <w:tcPr>
            <w:tcW w:w="9628" w:type="dxa"/>
          </w:tcPr>
          <w:p w14:paraId="06613742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Studente che ha seguito un piano educativo individualizzato differenziato</w:t>
            </w:r>
          </w:p>
        </w:tc>
      </w:tr>
      <w:tr w:rsidR="006028A3" w14:paraId="50973BF2" w14:textId="77777777">
        <w:trPr>
          <w:trHeight w:val="283"/>
          <w:jc w:val="center"/>
        </w:trPr>
        <w:tc>
          <w:tcPr>
            <w:tcW w:w="9628" w:type="dxa"/>
          </w:tcPr>
          <w:p w14:paraId="1C3C4E5E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  <w:tr w:rsidR="006028A3" w14:paraId="3B2DDC2C" w14:textId="77777777">
        <w:trPr>
          <w:trHeight w:val="283"/>
          <w:jc w:val="center"/>
        </w:trPr>
        <w:tc>
          <w:tcPr>
            <w:tcW w:w="9628" w:type="dxa"/>
          </w:tcPr>
          <w:p w14:paraId="54E39DE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  <w:tr w:rsidR="006028A3" w14:paraId="46EC81CE" w14:textId="77777777">
        <w:trPr>
          <w:trHeight w:val="283"/>
          <w:jc w:val="center"/>
        </w:trPr>
        <w:tc>
          <w:tcPr>
            <w:tcW w:w="9628" w:type="dxa"/>
          </w:tcPr>
          <w:p w14:paraId="6964465E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  <w:tr w:rsidR="006028A3" w14:paraId="7F0AD940" w14:textId="77777777">
        <w:trPr>
          <w:trHeight w:val="283"/>
          <w:jc w:val="center"/>
        </w:trPr>
        <w:tc>
          <w:tcPr>
            <w:tcW w:w="9628" w:type="dxa"/>
          </w:tcPr>
          <w:p w14:paraId="7A3C86C3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</w:tbl>
    <w:p w14:paraId="5E3D7A8A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p w14:paraId="7792D792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p w14:paraId="5764FB44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p w14:paraId="58084A06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p w14:paraId="510CBEB7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p w14:paraId="70FD59F4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p w14:paraId="4270DFEC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p w14:paraId="7F4B4B5B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p w14:paraId="0696CE1C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p w14:paraId="626DB8F3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p w14:paraId="265D25A2" w14:textId="77777777" w:rsidR="006028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0" w:hanging="2"/>
        <w:jc w:val="both"/>
        <w:rPr>
          <w:rFonts w:eastAsia="Arial Narrow" w:cs="Arial Narrow"/>
          <w:color w:val="0070C0"/>
          <w:sz w:val="32"/>
          <w:szCs w:val="32"/>
        </w:rPr>
      </w:pPr>
      <w:r>
        <w:br w:type="page"/>
      </w:r>
    </w:p>
    <w:p w14:paraId="5E798C25" w14:textId="77777777" w:rsidR="006028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1" w:hanging="3"/>
        <w:jc w:val="both"/>
        <w:rPr>
          <w:rFonts w:eastAsia="Arial Narrow" w:cs="Arial Narrow"/>
          <w:color w:val="0070C0"/>
          <w:sz w:val="32"/>
          <w:szCs w:val="32"/>
        </w:rPr>
      </w:pPr>
      <w:r>
        <w:rPr>
          <w:rFonts w:eastAsia="Arial Narrow" w:cs="Arial Narrow"/>
          <w:color w:val="0070C0"/>
          <w:sz w:val="32"/>
          <w:szCs w:val="32"/>
        </w:rPr>
        <w:lastRenderedPageBreak/>
        <w:t>10. Assistenza di personale esperto e di operatori scolastici per la predisposizione e lo svolgimento delle prove d’esame</w:t>
      </w:r>
    </w:p>
    <w:p w14:paraId="78024E8A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tbl>
      <w:tblPr>
        <w:tblStyle w:val="a9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6028A3" w14:paraId="15332D21" w14:textId="77777777">
        <w:trPr>
          <w:trHeight w:val="168"/>
          <w:jc w:val="center"/>
        </w:trPr>
        <w:tc>
          <w:tcPr>
            <w:tcW w:w="9628" w:type="dxa"/>
          </w:tcPr>
          <w:p w14:paraId="0B8C01F1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Studente che ha seguito un piano educativo individualizzato ordinario o personalizzato</w:t>
            </w:r>
          </w:p>
        </w:tc>
      </w:tr>
      <w:tr w:rsidR="006028A3" w14:paraId="12EAE4AF" w14:textId="77777777">
        <w:trPr>
          <w:trHeight w:val="283"/>
          <w:jc w:val="center"/>
        </w:trPr>
        <w:tc>
          <w:tcPr>
            <w:tcW w:w="9628" w:type="dxa"/>
          </w:tcPr>
          <w:p w14:paraId="675715C4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3779AFD" w14:textId="77777777">
        <w:trPr>
          <w:trHeight w:val="283"/>
          <w:jc w:val="center"/>
        </w:trPr>
        <w:tc>
          <w:tcPr>
            <w:tcW w:w="9628" w:type="dxa"/>
          </w:tcPr>
          <w:p w14:paraId="5853D74D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0BE23514" w14:textId="77777777">
        <w:trPr>
          <w:trHeight w:val="283"/>
          <w:jc w:val="center"/>
        </w:trPr>
        <w:tc>
          <w:tcPr>
            <w:tcW w:w="9628" w:type="dxa"/>
          </w:tcPr>
          <w:p w14:paraId="3E81929C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724D941" w14:textId="77777777">
        <w:trPr>
          <w:trHeight w:val="283"/>
          <w:jc w:val="center"/>
        </w:trPr>
        <w:tc>
          <w:tcPr>
            <w:tcW w:w="9628" w:type="dxa"/>
            <w:tcBorders>
              <w:bottom w:val="single" w:sz="4" w:space="0" w:color="000000"/>
            </w:tcBorders>
          </w:tcPr>
          <w:p w14:paraId="001B01E8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211B306" w14:textId="77777777">
        <w:trPr>
          <w:trHeight w:val="283"/>
          <w:jc w:val="center"/>
        </w:trPr>
        <w:tc>
          <w:tcPr>
            <w:tcW w:w="96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BAF6064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52C1F43A" w14:textId="77777777">
        <w:trPr>
          <w:trHeight w:val="163"/>
          <w:jc w:val="center"/>
        </w:trPr>
        <w:tc>
          <w:tcPr>
            <w:tcW w:w="9628" w:type="dxa"/>
          </w:tcPr>
          <w:p w14:paraId="1C0DA6BA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Studente che ha seguito un piano educativo individualizzato differenziato</w:t>
            </w:r>
          </w:p>
        </w:tc>
      </w:tr>
      <w:tr w:rsidR="006028A3" w14:paraId="5D91FF4E" w14:textId="77777777">
        <w:trPr>
          <w:trHeight w:val="283"/>
          <w:jc w:val="center"/>
        </w:trPr>
        <w:tc>
          <w:tcPr>
            <w:tcW w:w="9628" w:type="dxa"/>
          </w:tcPr>
          <w:p w14:paraId="75C339EC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  <w:tr w:rsidR="006028A3" w14:paraId="1A831BD5" w14:textId="77777777">
        <w:trPr>
          <w:trHeight w:val="283"/>
          <w:jc w:val="center"/>
        </w:trPr>
        <w:tc>
          <w:tcPr>
            <w:tcW w:w="9628" w:type="dxa"/>
          </w:tcPr>
          <w:p w14:paraId="44FC34D1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  <w:tr w:rsidR="006028A3" w14:paraId="5AE43A29" w14:textId="77777777">
        <w:trPr>
          <w:trHeight w:val="283"/>
          <w:jc w:val="center"/>
        </w:trPr>
        <w:tc>
          <w:tcPr>
            <w:tcW w:w="9628" w:type="dxa"/>
          </w:tcPr>
          <w:p w14:paraId="32CF6F0E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  <w:tr w:rsidR="006028A3" w14:paraId="66537C1F" w14:textId="77777777">
        <w:trPr>
          <w:trHeight w:val="283"/>
          <w:jc w:val="center"/>
        </w:trPr>
        <w:tc>
          <w:tcPr>
            <w:tcW w:w="9628" w:type="dxa"/>
          </w:tcPr>
          <w:p w14:paraId="00981B14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eastAsia="Arial Narrow" w:cs="Arial Narrow"/>
                <w:color w:val="000000"/>
                <w:szCs w:val="24"/>
                <w:u w:val="single"/>
              </w:rPr>
            </w:pPr>
          </w:p>
        </w:tc>
      </w:tr>
    </w:tbl>
    <w:p w14:paraId="2BCD9166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tbl>
      <w:tblPr>
        <w:tblStyle w:val="aa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6231"/>
      </w:tblGrid>
      <w:tr w:rsidR="006028A3" w14:paraId="75218150" w14:textId="77777777">
        <w:trPr>
          <w:trHeight w:val="338"/>
          <w:jc w:val="center"/>
        </w:trPr>
        <w:tc>
          <w:tcPr>
            <w:tcW w:w="9628" w:type="dxa"/>
            <w:gridSpan w:val="2"/>
          </w:tcPr>
          <w:p w14:paraId="084FB6B9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Durata delle prove (limitatamente agli alunni che svolgono prove differenziate)</w:t>
            </w:r>
          </w:p>
        </w:tc>
      </w:tr>
      <w:tr w:rsidR="006028A3" w14:paraId="3A2A5F8B" w14:textId="77777777">
        <w:trPr>
          <w:trHeight w:val="283"/>
          <w:jc w:val="center"/>
        </w:trPr>
        <w:tc>
          <w:tcPr>
            <w:tcW w:w="3397" w:type="dxa"/>
          </w:tcPr>
          <w:p w14:paraId="216ADD6A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PROVA</w:t>
            </w:r>
          </w:p>
        </w:tc>
        <w:tc>
          <w:tcPr>
            <w:tcW w:w="6231" w:type="dxa"/>
          </w:tcPr>
          <w:p w14:paraId="1BBCEF05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DURATA</w:t>
            </w:r>
          </w:p>
        </w:tc>
      </w:tr>
      <w:tr w:rsidR="006028A3" w14:paraId="4B31C766" w14:textId="77777777">
        <w:trPr>
          <w:trHeight w:val="283"/>
          <w:jc w:val="center"/>
        </w:trPr>
        <w:tc>
          <w:tcPr>
            <w:tcW w:w="3397" w:type="dxa"/>
            <w:vAlign w:val="center"/>
          </w:tcPr>
          <w:p w14:paraId="06A03157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PRIMA</w:t>
            </w:r>
          </w:p>
        </w:tc>
        <w:tc>
          <w:tcPr>
            <w:tcW w:w="6231" w:type="dxa"/>
            <w:vAlign w:val="center"/>
          </w:tcPr>
          <w:p w14:paraId="4A9181EA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0258C9A0" w14:textId="77777777">
        <w:trPr>
          <w:trHeight w:val="283"/>
          <w:jc w:val="center"/>
        </w:trPr>
        <w:tc>
          <w:tcPr>
            <w:tcW w:w="3397" w:type="dxa"/>
            <w:vAlign w:val="center"/>
          </w:tcPr>
          <w:p w14:paraId="4FBB6247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SECONDA</w:t>
            </w:r>
          </w:p>
        </w:tc>
        <w:tc>
          <w:tcPr>
            <w:tcW w:w="6231" w:type="dxa"/>
            <w:vAlign w:val="center"/>
          </w:tcPr>
          <w:p w14:paraId="62B62FE8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53507283" w14:textId="77777777">
        <w:trPr>
          <w:trHeight w:val="283"/>
          <w:jc w:val="center"/>
        </w:trPr>
        <w:tc>
          <w:tcPr>
            <w:tcW w:w="3397" w:type="dxa"/>
            <w:vAlign w:val="center"/>
          </w:tcPr>
          <w:p w14:paraId="233BB9A5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COLLOQUIO</w:t>
            </w:r>
          </w:p>
        </w:tc>
        <w:tc>
          <w:tcPr>
            <w:tcW w:w="6231" w:type="dxa"/>
            <w:vAlign w:val="center"/>
          </w:tcPr>
          <w:p w14:paraId="454DC376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Arial Narrow" w:cs="Arial Narrow"/>
                <w:color w:val="000000"/>
                <w:szCs w:val="24"/>
              </w:rPr>
            </w:pPr>
          </w:p>
        </w:tc>
      </w:tr>
    </w:tbl>
    <w:p w14:paraId="5045F3F7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 Narrow" w:cs="Arial Narrow"/>
          <w:color w:val="000000"/>
          <w:szCs w:val="24"/>
        </w:rPr>
      </w:pPr>
    </w:p>
    <w:p w14:paraId="5D7E6B93" w14:textId="77777777" w:rsidR="00C55B07" w:rsidRDefault="00C55B07" w:rsidP="00C55B07">
      <w:pPr>
        <w:ind w:left="0" w:hanging="2"/>
        <w:jc w:val="both"/>
        <w:rPr>
          <w:b/>
        </w:rPr>
      </w:pPr>
      <w:r>
        <w:rPr>
          <w:b/>
        </w:rPr>
        <w:t>Si allegano:</w:t>
      </w:r>
    </w:p>
    <w:p w14:paraId="55F1BE98" w14:textId="64BDE201" w:rsidR="00C55B07" w:rsidRPr="007F57F6" w:rsidRDefault="00C55B07" w:rsidP="00C55B07">
      <w:pPr>
        <w:pStyle w:val="Paragrafoelenco"/>
        <w:numPr>
          <w:ilvl w:val="0"/>
          <w:numId w:val="4"/>
        </w:numPr>
        <w:suppressAutoHyphens w:val="0"/>
        <w:ind w:leftChars="0" w:left="0" w:firstLineChars="0" w:hanging="2"/>
        <w:jc w:val="both"/>
        <w:textDirection w:val="lrTb"/>
        <w:textAlignment w:val="auto"/>
        <w:outlineLvl w:val="9"/>
      </w:pPr>
      <w:r w:rsidRPr="007F57F6">
        <w:t>P</w:t>
      </w:r>
      <w:r>
        <w:t>EI</w:t>
      </w:r>
      <w:r>
        <w:t>;</w:t>
      </w:r>
    </w:p>
    <w:p w14:paraId="36299F0B" w14:textId="77777777" w:rsidR="00C55B07" w:rsidRPr="007F57F6" w:rsidRDefault="00C55B07" w:rsidP="00C55B07">
      <w:pPr>
        <w:pStyle w:val="Paragrafoelenco"/>
        <w:numPr>
          <w:ilvl w:val="0"/>
          <w:numId w:val="4"/>
        </w:numPr>
        <w:suppressAutoHyphens w:val="0"/>
        <w:ind w:leftChars="0" w:left="0" w:firstLineChars="0" w:hanging="2"/>
        <w:jc w:val="both"/>
        <w:textDirection w:val="lrTb"/>
        <w:textAlignment w:val="auto"/>
        <w:outlineLvl w:val="9"/>
      </w:pPr>
      <w:r>
        <w:t>mappe concettuali e/o formulari utilizzabili durante le prove d’esame.</w:t>
      </w:r>
    </w:p>
    <w:p w14:paraId="26AD258C" w14:textId="77777777" w:rsidR="006028A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eastAsia="Arial Narrow" w:cs="Arial Narrow"/>
          <w:color w:val="000000"/>
          <w:sz w:val="32"/>
          <w:szCs w:val="32"/>
        </w:rPr>
      </w:pPr>
      <w:r>
        <w:br w:type="page"/>
      </w:r>
      <w:r>
        <w:rPr>
          <w:rFonts w:eastAsia="Arial Narrow" w:cs="Arial Narrow"/>
          <w:color w:val="000000"/>
          <w:sz w:val="32"/>
          <w:szCs w:val="32"/>
        </w:rPr>
        <w:lastRenderedPageBreak/>
        <w:t>Il Consiglio di Classe</w:t>
      </w:r>
    </w:p>
    <w:p w14:paraId="5B862507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tbl>
      <w:tblPr>
        <w:tblStyle w:val="ab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544"/>
        <w:gridCol w:w="2970"/>
      </w:tblGrid>
      <w:tr w:rsidR="006028A3" w14:paraId="6CEF6DF3" w14:textId="77777777">
        <w:trPr>
          <w:trHeight w:val="123"/>
          <w:jc w:val="center"/>
        </w:trPr>
        <w:tc>
          <w:tcPr>
            <w:tcW w:w="3114" w:type="dxa"/>
            <w:vAlign w:val="center"/>
          </w:tcPr>
          <w:p w14:paraId="44476E16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COGNOME NOME</w:t>
            </w:r>
          </w:p>
        </w:tc>
        <w:tc>
          <w:tcPr>
            <w:tcW w:w="3544" w:type="dxa"/>
          </w:tcPr>
          <w:p w14:paraId="03571517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DISCIPLINA</w:t>
            </w:r>
          </w:p>
        </w:tc>
        <w:tc>
          <w:tcPr>
            <w:tcW w:w="2970" w:type="dxa"/>
            <w:vAlign w:val="center"/>
          </w:tcPr>
          <w:p w14:paraId="3ED0D7B1" w14:textId="77777777" w:rsidR="0060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  <w:r>
              <w:rPr>
                <w:rFonts w:eastAsia="Arial Narrow" w:cs="Arial Narrow"/>
                <w:color w:val="000000"/>
                <w:szCs w:val="24"/>
              </w:rPr>
              <w:t>FIRMA</w:t>
            </w:r>
          </w:p>
        </w:tc>
      </w:tr>
      <w:tr w:rsidR="006028A3" w14:paraId="0EDC1614" w14:textId="77777777">
        <w:trPr>
          <w:trHeight w:val="385"/>
          <w:jc w:val="center"/>
        </w:trPr>
        <w:tc>
          <w:tcPr>
            <w:tcW w:w="3114" w:type="dxa"/>
            <w:vAlign w:val="center"/>
          </w:tcPr>
          <w:p w14:paraId="3859FC83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6F390388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79495F5B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72EB18E5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2C47C606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588495F7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717A1100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1C068F0C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4026F89C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321C566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042BB68A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55E78F12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42AA7AB4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21321FD6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1AFC236B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65C98FE2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2F687F28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56E2DE4C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5876EF5C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5522940E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00A1CDC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5A605516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3CAD0842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A0D62F4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2A96D340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773302E2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7B0280A0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2552CE5B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5E99E29C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50976ECF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5C82E9DE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0CCCEF13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74C33154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7F484D2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13C52298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3989B3E8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2CFC54D1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674E9025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4BFCBA73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DF39126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72C794DC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6DA6A3FF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2CEE5304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1582CFEA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141450B3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6A689A1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49EC9E54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1B3B9269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566EFDDA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7B0D76B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4E9091F0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2DFD7C8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576C810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789F2DA1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0DA660E5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4CEE17D6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2065DC0A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7EB730F0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54DD6810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3BD276BE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65154767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7C613260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37D685A9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  <w:tr w:rsidR="006028A3" w14:paraId="16A360C9" w14:textId="77777777">
        <w:trPr>
          <w:trHeight w:val="350"/>
          <w:jc w:val="center"/>
        </w:trPr>
        <w:tc>
          <w:tcPr>
            <w:tcW w:w="3114" w:type="dxa"/>
            <w:vAlign w:val="center"/>
          </w:tcPr>
          <w:p w14:paraId="14222268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3544" w:type="dxa"/>
          </w:tcPr>
          <w:p w14:paraId="7C8E98EA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  <w:tc>
          <w:tcPr>
            <w:tcW w:w="2970" w:type="dxa"/>
            <w:vAlign w:val="center"/>
          </w:tcPr>
          <w:p w14:paraId="058D3E80" w14:textId="77777777" w:rsidR="006028A3" w:rsidRDefault="0060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jc w:val="center"/>
              <w:rPr>
                <w:rFonts w:eastAsia="Arial Narrow" w:cs="Arial Narrow"/>
                <w:color w:val="000000"/>
                <w:szCs w:val="24"/>
              </w:rPr>
            </w:pPr>
          </w:p>
        </w:tc>
      </w:tr>
    </w:tbl>
    <w:p w14:paraId="14C4BFE9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p w14:paraId="5B030CA8" w14:textId="77777777" w:rsidR="006028A3" w:rsidRDefault="006028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Arial Narrow" w:cs="Arial Narrow"/>
          <w:color w:val="000000"/>
          <w:szCs w:val="24"/>
        </w:rPr>
      </w:pPr>
    </w:p>
    <w:sectPr w:rsidR="006028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276" w:left="1134" w:header="426" w:footer="40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C1B87" w14:textId="77777777" w:rsidR="00D87A8B" w:rsidRDefault="00D87A8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8B89386" w14:textId="77777777" w:rsidR="00D87A8B" w:rsidRDefault="00D87A8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5055F4-E5CD-4299-8A51-45B71E75D1BF}"/>
    <w:embedBold r:id="rId2" w:fontKey="{7A2200F7-FD7D-4F5A-B32C-A0C11B097B60}"/>
    <w:embedItalic r:id="rId3" w:fontKey="{ED159935-0AC5-4F41-A3D2-B7F77DA1631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5E2F116-D51E-4E72-B0F3-85A71AAF490D}"/>
    <w:embedBold r:id="rId5" w:fontKey="{E9FD678D-4415-4523-91C3-9FC164DBE9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25D61CD-9A4E-43CE-B319-038A5E153900}"/>
    <w:embedItalic r:id="rId7" w:fontKey="{CF3CECC0-01A0-43BE-B093-D6D0D4D1F7E1}"/>
  </w:font>
  <w:font w:name="Calibri, 'Century Gothic'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7221FC8-E9BA-4537-B854-F24BA96F9059}"/>
    <w:embedItalic r:id="rId9" w:fontKey="{040F1ECE-8C85-46DA-A86A-B5EFF932D3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B09029F-5D6D-44B0-9612-274B94C25D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C04E7" w14:textId="77777777" w:rsidR="0039641C" w:rsidRDefault="0039641C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FA2D4" w14:textId="77777777" w:rsidR="006028A3" w:rsidRDefault="006028A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hanging="2"/>
      <w:rPr>
        <w:rFonts w:eastAsia="Arial Narrow" w:cs="Arial Narrow"/>
        <w:color w:val="000000"/>
        <w:szCs w:val="24"/>
      </w:rPr>
    </w:pPr>
  </w:p>
  <w:tbl>
    <w:tblPr>
      <w:tblStyle w:val="ad"/>
      <w:tblW w:w="9628" w:type="dxa"/>
      <w:tblInd w:w="-108" w:type="dxa"/>
      <w:tblLayout w:type="fixed"/>
      <w:tblLook w:val="0000" w:firstRow="0" w:lastRow="0" w:firstColumn="0" w:lastColumn="0" w:noHBand="0" w:noVBand="0"/>
    </w:tblPr>
    <w:tblGrid>
      <w:gridCol w:w="8789"/>
      <w:gridCol w:w="839"/>
    </w:tblGrid>
    <w:tr w:rsidR="006028A3" w14:paraId="58CF633D" w14:textId="77777777">
      <w:trPr>
        <w:cantSplit/>
      </w:trPr>
      <w:tc>
        <w:tcPr>
          <w:tcW w:w="8789" w:type="dxa"/>
          <w:tcBorders>
            <w:bottom w:val="single" w:sz="4" w:space="0" w:color="000000"/>
          </w:tcBorders>
        </w:tcPr>
        <w:p w14:paraId="4DE9B32D" w14:textId="1C1C0979" w:rsidR="006028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eastAsia="Arial Narrow" w:cs="Arial Narrow"/>
              <w:color w:val="000000"/>
              <w:szCs w:val="24"/>
            </w:rPr>
          </w:pPr>
          <w:r>
            <w:rPr>
              <w:rFonts w:eastAsia="Arial Narrow" w:cs="Arial Narrow"/>
              <w:color w:val="000000"/>
              <w:szCs w:val="24"/>
            </w:rPr>
            <w:t>Anno scolastico 202</w:t>
          </w:r>
          <w:r w:rsidR="0039641C">
            <w:rPr>
              <w:rFonts w:eastAsia="Arial Narrow" w:cs="Arial Narrow"/>
              <w:color w:val="000000"/>
              <w:szCs w:val="24"/>
            </w:rPr>
            <w:t>5</w:t>
          </w:r>
          <w:r>
            <w:rPr>
              <w:rFonts w:eastAsia="Arial Narrow" w:cs="Arial Narrow"/>
              <w:color w:val="000000"/>
              <w:szCs w:val="24"/>
            </w:rPr>
            <w:t xml:space="preserve"> </w:t>
          </w:r>
          <w:r w:rsidR="0039641C">
            <w:rPr>
              <w:rFonts w:eastAsia="Arial Narrow" w:cs="Arial Narrow"/>
              <w:color w:val="000000"/>
              <w:szCs w:val="24"/>
            </w:rPr>
            <w:t>–</w:t>
          </w:r>
          <w:r>
            <w:rPr>
              <w:rFonts w:eastAsia="Arial Narrow" w:cs="Arial Narrow"/>
              <w:color w:val="000000"/>
              <w:szCs w:val="24"/>
            </w:rPr>
            <w:t xml:space="preserve"> 202</w:t>
          </w:r>
          <w:r w:rsidR="0039641C">
            <w:rPr>
              <w:rFonts w:eastAsia="Arial Narrow" w:cs="Arial Narrow"/>
              <w:color w:val="000000"/>
              <w:szCs w:val="24"/>
            </w:rPr>
            <w:t>6</w:t>
          </w:r>
        </w:p>
        <w:p w14:paraId="1BD68F30" w14:textId="4A4A5EF9" w:rsidR="0039641C" w:rsidRDefault="0039641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eastAsia="Arial Narrow" w:cs="Arial Narrow"/>
              <w:color w:val="000000"/>
              <w:szCs w:val="24"/>
            </w:rPr>
          </w:pPr>
        </w:p>
      </w:tc>
      <w:tc>
        <w:tcPr>
          <w:tcW w:w="839" w:type="dxa"/>
          <w:vMerge w:val="restart"/>
          <w:tcBorders>
            <w:bottom w:val="single" w:sz="4" w:space="0" w:color="000000"/>
          </w:tcBorders>
          <w:shd w:val="clear" w:color="auto" w:fill="FFFFFF"/>
          <w:vAlign w:val="center"/>
        </w:tcPr>
        <w:p w14:paraId="113FD4B2" w14:textId="77777777" w:rsidR="006028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1" w:hanging="3"/>
            <w:jc w:val="right"/>
            <w:rPr>
              <w:rFonts w:eastAsia="Arial Narrow" w:cs="Arial Narrow"/>
              <w:color w:val="000000"/>
              <w:sz w:val="26"/>
              <w:szCs w:val="26"/>
            </w:rPr>
          </w:pPr>
          <w:r>
            <w:rPr>
              <w:rFonts w:eastAsia="Arial Narrow" w:cs="Arial Narrow"/>
              <w:color w:val="0070C0"/>
              <w:sz w:val="26"/>
              <w:szCs w:val="26"/>
            </w:rPr>
            <w:fldChar w:fldCharType="begin"/>
          </w:r>
          <w:r>
            <w:rPr>
              <w:rFonts w:eastAsia="Arial Narrow" w:cs="Arial Narrow"/>
              <w:color w:val="0070C0"/>
              <w:sz w:val="26"/>
              <w:szCs w:val="26"/>
            </w:rPr>
            <w:instrText>PAGE</w:instrText>
          </w:r>
          <w:r>
            <w:rPr>
              <w:rFonts w:eastAsia="Arial Narrow" w:cs="Arial Narrow"/>
              <w:color w:val="0070C0"/>
              <w:sz w:val="26"/>
              <w:szCs w:val="26"/>
            </w:rPr>
            <w:fldChar w:fldCharType="separate"/>
          </w:r>
          <w:r w:rsidR="00274667">
            <w:rPr>
              <w:rFonts w:eastAsia="Arial Narrow" w:cs="Arial Narrow"/>
              <w:noProof/>
              <w:color w:val="0070C0"/>
              <w:sz w:val="26"/>
              <w:szCs w:val="26"/>
            </w:rPr>
            <w:t>1</w:t>
          </w:r>
          <w:r>
            <w:rPr>
              <w:rFonts w:eastAsia="Arial Narrow" w:cs="Arial Narrow"/>
              <w:color w:val="0070C0"/>
              <w:sz w:val="26"/>
              <w:szCs w:val="26"/>
            </w:rPr>
            <w:fldChar w:fldCharType="end"/>
          </w:r>
          <w:r>
            <w:rPr>
              <w:rFonts w:eastAsia="Arial Narrow" w:cs="Arial Narrow"/>
              <w:color w:val="0070C0"/>
              <w:sz w:val="26"/>
              <w:szCs w:val="26"/>
            </w:rPr>
            <w:t xml:space="preserve"> </w:t>
          </w:r>
        </w:p>
      </w:tc>
    </w:tr>
    <w:tr w:rsidR="006028A3" w14:paraId="2A8E8DDF" w14:textId="77777777">
      <w:trPr>
        <w:cantSplit/>
      </w:trPr>
      <w:tc>
        <w:tcPr>
          <w:tcW w:w="8789" w:type="dxa"/>
          <w:tcBorders>
            <w:top w:val="single" w:sz="4" w:space="0" w:color="000000"/>
          </w:tcBorders>
        </w:tcPr>
        <w:p w14:paraId="271F0C4E" w14:textId="77777777" w:rsidR="006028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rFonts w:eastAsia="Arial Narrow" w:cs="Arial Narrow"/>
              <w:color w:val="0070C0"/>
              <w:sz w:val="4"/>
              <w:szCs w:val="4"/>
            </w:rPr>
          </w:pPr>
          <w:r>
            <w:rPr>
              <w:rFonts w:eastAsia="Arial Narrow" w:cs="Arial Narrow"/>
              <w:color w:val="0070C0"/>
              <w:szCs w:val="24"/>
            </w:rPr>
            <w:t>Relazione del Consiglio di classe</w:t>
          </w:r>
        </w:p>
      </w:tc>
      <w:tc>
        <w:tcPr>
          <w:tcW w:w="839" w:type="dxa"/>
          <w:vMerge/>
          <w:tcBorders>
            <w:bottom w:val="single" w:sz="4" w:space="0" w:color="000000"/>
          </w:tcBorders>
          <w:shd w:val="clear" w:color="auto" w:fill="FFFFFF"/>
          <w:vAlign w:val="center"/>
        </w:tcPr>
        <w:p w14:paraId="6D27CA73" w14:textId="77777777" w:rsidR="006028A3" w:rsidRDefault="006028A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-2" w:firstLine="0"/>
            <w:rPr>
              <w:rFonts w:eastAsia="Arial Narrow" w:cs="Arial Narrow"/>
              <w:color w:val="0070C0"/>
              <w:sz w:val="4"/>
              <w:szCs w:val="4"/>
            </w:rPr>
          </w:pPr>
        </w:p>
      </w:tc>
    </w:tr>
  </w:tbl>
  <w:p w14:paraId="39E573A9" w14:textId="77777777" w:rsidR="006028A3" w:rsidRDefault="006028A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" w:firstLine="0"/>
      <w:jc w:val="center"/>
      <w:rPr>
        <w:rFonts w:eastAsia="Arial Narrow" w:cs="Arial Narrow"/>
        <w:color w:val="0070C0"/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93DF0" w14:textId="7D9AD14C" w:rsidR="006028A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" w:hanging="3"/>
      <w:jc w:val="center"/>
      <w:rPr>
        <w:rFonts w:eastAsia="Arial Narrow" w:cs="Arial Narrow"/>
        <w:color w:val="000000"/>
        <w:sz w:val="32"/>
        <w:szCs w:val="32"/>
      </w:rPr>
    </w:pPr>
    <w:r>
      <w:rPr>
        <w:rFonts w:eastAsia="Arial Narrow" w:cs="Arial Narrow"/>
        <w:color w:val="000000"/>
        <w:sz w:val="32"/>
        <w:szCs w:val="32"/>
      </w:rPr>
      <w:t>ANNO SCOLASTICO 202</w:t>
    </w:r>
    <w:r w:rsidR="0039641C">
      <w:rPr>
        <w:rFonts w:eastAsia="Arial Narrow" w:cs="Arial Narrow"/>
        <w:color w:val="000000"/>
        <w:sz w:val="32"/>
        <w:szCs w:val="32"/>
      </w:rPr>
      <w:t>5</w:t>
    </w:r>
    <w:r>
      <w:rPr>
        <w:rFonts w:eastAsia="Arial Narrow" w:cs="Arial Narrow"/>
        <w:color w:val="000000"/>
        <w:sz w:val="32"/>
        <w:szCs w:val="32"/>
      </w:rPr>
      <w:t>-202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ACB8311" wp14:editId="7C6FF4FE">
              <wp:simplePos x="0" y="0"/>
              <wp:positionH relativeFrom="column">
                <wp:posOffset>1257300</wp:posOffset>
              </wp:positionH>
              <wp:positionV relativeFrom="paragraph">
                <wp:posOffset>-139699</wp:posOffset>
              </wp:positionV>
              <wp:extent cx="0" cy="12700"/>
              <wp:effectExtent l="0" t="0" r="0" b="0"/>
              <wp:wrapNone/>
              <wp:docPr id="1027" name="Connettore 2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546000" y="3780000"/>
                        <a:ext cx="36000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70C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-139699</wp:posOffset>
              </wp:positionV>
              <wp:extent cx="0" cy="12700"/>
              <wp:effectExtent b="0" l="0" r="0" t="0"/>
              <wp:wrapNone/>
              <wp:docPr id="102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39641C">
      <w:rPr>
        <w:rFonts w:eastAsia="Arial Narrow" w:cs="Arial Narrow"/>
        <w:color w:val="000000"/>
        <w:sz w:val="32"/>
        <w:szCs w:val="32"/>
      </w:rPr>
      <w:t>6</w:t>
    </w:r>
  </w:p>
  <w:p w14:paraId="6C9D8169" w14:textId="77777777" w:rsidR="0039641C" w:rsidRDefault="0039641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" w:hanging="3"/>
      <w:jc w:val="center"/>
      <w:rPr>
        <w:rFonts w:eastAsia="Arial Narrow" w:cs="Arial Narrow"/>
        <w:color w:val="000000"/>
        <w:sz w:val="32"/>
        <w:szCs w:val="32"/>
      </w:rPr>
    </w:pPr>
  </w:p>
  <w:p w14:paraId="066A16E1" w14:textId="77777777" w:rsidR="006028A3" w:rsidRDefault="006028A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" w:hanging="3"/>
      <w:jc w:val="center"/>
      <w:rPr>
        <w:rFonts w:eastAsia="Arial Narrow" w:cs="Arial Narrow"/>
        <w:color w:val="000000"/>
        <w:sz w:val="32"/>
        <w:szCs w:val="32"/>
      </w:rPr>
    </w:pPr>
  </w:p>
  <w:p w14:paraId="2EFC5E6D" w14:textId="77777777" w:rsidR="006028A3" w:rsidRDefault="006028A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eastAsia="Arial Narrow" w:cs="Arial Narrow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91B02" w14:textId="77777777" w:rsidR="00D87A8B" w:rsidRDefault="00D87A8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AE65752" w14:textId="77777777" w:rsidR="00D87A8B" w:rsidRDefault="00D87A8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6545A" w14:textId="77777777" w:rsidR="0039641C" w:rsidRDefault="0039641C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D985E" w14:textId="77777777" w:rsidR="006028A3" w:rsidRDefault="006028A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hanging="2"/>
      <w:rPr>
        <w:rFonts w:eastAsia="Arial Narrow" w:cs="Arial Narrow"/>
        <w:color w:val="000000"/>
        <w:szCs w:val="24"/>
      </w:rPr>
    </w:pPr>
  </w:p>
  <w:tbl>
    <w:tblPr>
      <w:tblStyle w:val="ac"/>
      <w:tblW w:w="9854" w:type="dxa"/>
      <w:jc w:val="center"/>
      <w:tblInd w:w="0" w:type="dxa"/>
      <w:tblBorders>
        <w:top w:val="nil"/>
        <w:left w:val="nil"/>
        <w:bottom w:val="single" w:sz="6" w:space="0" w:color="80808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932"/>
      <w:gridCol w:w="1585"/>
      <w:gridCol w:w="7337"/>
    </w:tblGrid>
    <w:tr w:rsidR="006028A3" w14:paraId="47117F40" w14:textId="77777777">
      <w:trPr>
        <w:trHeight w:val="567"/>
        <w:jc w:val="center"/>
      </w:trPr>
      <w:tc>
        <w:tcPr>
          <w:tcW w:w="932" w:type="dxa"/>
          <w:vAlign w:val="center"/>
        </w:tcPr>
        <w:p w14:paraId="1D0B3A0C" w14:textId="77777777" w:rsidR="006028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ascii="Calibri" w:hAnsi="Calibri"/>
              <w:color w:val="000000"/>
              <w:sz w:val="16"/>
              <w:szCs w:val="16"/>
            </w:rPr>
          </w:pPr>
          <w:r>
            <w:rPr>
              <w:rFonts w:ascii="Calibri" w:hAnsi="Calibri"/>
              <w:noProof/>
              <w:color w:val="000000"/>
              <w:sz w:val="20"/>
              <w:szCs w:val="20"/>
            </w:rPr>
            <w:drawing>
              <wp:inline distT="0" distB="0" distL="114300" distR="114300" wp14:anchorId="64B62479" wp14:editId="3AA23077">
                <wp:extent cx="471170" cy="432435"/>
                <wp:effectExtent l="0" t="0" r="0" b="0"/>
                <wp:docPr id="102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170" cy="4324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5" w:type="dxa"/>
          <w:vAlign w:val="center"/>
        </w:tcPr>
        <w:p w14:paraId="52BEA76A" w14:textId="77777777" w:rsidR="006028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4" w:hanging="6"/>
            <w:rPr>
              <w:rFonts w:eastAsia="Arial Narrow" w:cs="Arial Narrow"/>
              <w:color w:val="000000"/>
              <w:sz w:val="60"/>
              <w:szCs w:val="60"/>
            </w:rPr>
          </w:pPr>
          <w:r>
            <w:rPr>
              <w:rFonts w:eastAsia="Arial Narrow" w:cs="Arial Narrow"/>
              <w:color w:val="000000"/>
              <w:sz w:val="60"/>
              <w:szCs w:val="60"/>
            </w:rPr>
            <w:t xml:space="preserve">IPSIA </w:t>
          </w:r>
        </w:p>
      </w:tc>
      <w:tc>
        <w:tcPr>
          <w:tcW w:w="7337" w:type="dxa"/>
          <w:vAlign w:val="center"/>
        </w:tcPr>
        <w:p w14:paraId="77296B2A" w14:textId="77777777" w:rsidR="006028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1" w:hanging="3"/>
            <w:rPr>
              <w:rFonts w:eastAsia="Arial Narrow" w:cs="Arial Narrow"/>
              <w:color w:val="0070C0"/>
              <w:sz w:val="28"/>
              <w:szCs w:val="28"/>
            </w:rPr>
          </w:pPr>
          <w:r>
            <w:rPr>
              <w:rFonts w:eastAsia="Arial Narrow" w:cs="Arial Narrow"/>
              <w:b/>
              <w:color w:val="0070C0"/>
              <w:sz w:val="28"/>
              <w:szCs w:val="28"/>
            </w:rPr>
            <w:t>OSTILIO RICCI</w:t>
          </w:r>
        </w:p>
        <w:p w14:paraId="0B012C69" w14:textId="77777777" w:rsidR="006028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eastAsia="Arial Narrow" w:cs="Arial Narrow"/>
              <w:color w:val="000000"/>
              <w:sz w:val="20"/>
              <w:szCs w:val="20"/>
            </w:rPr>
          </w:pPr>
          <w:r>
            <w:rPr>
              <w:rFonts w:eastAsia="Arial Narrow" w:cs="Arial Narrow"/>
              <w:b/>
              <w:color w:val="000000"/>
              <w:sz w:val="20"/>
              <w:szCs w:val="20"/>
            </w:rPr>
            <w:t>Via Salvo d’Acquisto, 71 – 63900 FERMO</w:t>
          </w:r>
        </w:p>
      </w:tc>
    </w:tr>
  </w:tbl>
  <w:p w14:paraId="054BA28E" w14:textId="77777777" w:rsidR="006028A3" w:rsidRDefault="006028A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" w:firstLine="0"/>
      <w:rPr>
        <w:rFonts w:eastAsia="Arial Narrow" w:cs="Arial Narrow"/>
        <w:color w:val="000000"/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C0DE8" w14:textId="77777777" w:rsidR="006028A3" w:rsidRDefault="006028A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eastAsia="Arial Narrow" w:cs="Arial Narrow"/>
        <w:color w:val="000000"/>
        <w:szCs w:val="24"/>
      </w:rPr>
    </w:pPr>
  </w:p>
  <w:p w14:paraId="741E6547" w14:textId="77777777" w:rsidR="006028A3" w:rsidRDefault="006028A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eastAsia="Arial Narrow" w:cs="Arial Narrow"/>
        <w:color w:val="000000"/>
        <w:szCs w:val="24"/>
      </w:rPr>
    </w:pPr>
  </w:p>
  <w:p w14:paraId="4D20597E" w14:textId="77777777" w:rsidR="006028A3" w:rsidRDefault="00000000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rFonts w:eastAsia="Arial Narrow" w:cs="Arial Narrow"/>
        <w:color w:val="000000"/>
        <w:szCs w:val="24"/>
      </w:rPr>
    </w:pPr>
    <w:r>
      <w:rPr>
        <w:rFonts w:eastAsia="Arial Narrow" w:cs="Arial Narrow"/>
        <w:noProof/>
        <w:color w:val="000000"/>
        <w:sz w:val="20"/>
        <w:szCs w:val="20"/>
      </w:rPr>
      <w:drawing>
        <wp:inline distT="0" distB="0" distL="114300" distR="114300" wp14:anchorId="7B2A1E64" wp14:editId="19DCE861">
          <wp:extent cx="1955286" cy="1885950"/>
          <wp:effectExtent l="0" t="0" r="0" b="0"/>
          <wp:docPr id="10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5286" cy="1885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D16049F" w14:textId="77777777" w:rsidR="006028A3" w:rsidRDefault="006028A3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rFonts w:eastAsia="Arial Narrow" w:cs="Arial Narrow"/>
        <w:color w:val="000000"/>
        <w:szCs w:val="24"/>
      </w:rPr>
    </w:pPr>
  </w:p>
  <w:p w14:paraId="00BC3D67" w14:textId="77777777" w:rsidR="006028A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7" w:hanging="9"/>
      <w:jc w:val="center"/>
      <w:rPr>
        <w:rFonts w:eastAsia="Arial Narrow" w:cs="Arial Narrow"/>
        <w:color w:val="191919"/>
        <w:sz w:val="90"/>
        <w:szCs w:val="90"/>
      </w:rPr>
    </w:pPr>
    <w:r>
      <w:rPr>
        <w:rFonts w:eastAsia="Arial Narrow" w:cs="Arial Narrow"/>
        <w:smallCaps/>
        <w:color w:val="191919"/>
        <w:sz w:val="90"/>
        <w:szCs w:val="90"/>
      </w:rPr>
      <w:t>IPSIA</w:t>
    </w:r>
  </w:p>
  <w:p w14:paraId="508C52C9" w14:textId="77777777" w:rsidR="006028A3" w:rsidRDefault="00000000">
    <w:pPr>
      <w:pBdr>
        <w:top w:val="nil"/>
        <w:left w:val="nil"/>
        <w:bottom w:val="nil"/>
        <w:right w:val="nil"/>
        <w:between w:val="nil"/>
      </w:pBdr>
      <w:tabs>
        <w:tab w:val="left" w:pos="4743"/>
      </w:tabs>
      <w:spacing w:after="0" w:line="240" w:lineRule="auto"/>
      <w:ind w:left="3" w:right="143" w:hanging="5"/>
      <w:jc w:val="center"/>
      <w:rPr>
        <w:rFonts w:eastAsia="Arial Narrow" w:cs="Arial Narrow"/>
        <w:color w:val="0070C0"/>
        <w:sz w:val="52"/>
        <w:szCs w:val="52"/>
      </w:rPr>
    </w:pPr>
    <w:r>
      <w:rPr>
        <w:rFonts w:eastAsia="Arial Narrow" w:cs="Arial Narrow"/>
        <w:smallCaps/>
        <w:color w:val="0070C0"/>
        <w:sz w:val="52"/>
        <w:szCs w:val="52"/>
      </w:rPr>
      <w:t>OSTILIO RICCI</w:t>
    </w:r>
  </w:p>
  <w:p w14:paraId="3250D5F8" w14:textId="77777777" w:rsidR="006028A3" w:rsidRDefault="006028A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eastAsia="Arial Narrow" w:cs="Arial Narrow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F79AD"/>
    <w:multiLevelType w:val="multilevel"/>
    <w:tmpl w:val="AF049F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7CC4A4B"/>
    <w:multiLevelType w:val="hybridMultilevel"/>
    <w:tmpl w:val="9B604B22"/>
    <w:lvl w:ilvl="0" w:tplc="150497A2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5CD10040"/>
    <w:multiLevelType w:val="hybridMultilevel"/>
    <w:tmpl w:val="885CD308"/>
    <w:lvl w:ilvl="0" w:tplc="5BC2A086">
      <w:numFmt w:val="bullet"/>
      <w:lvlText w:val="-"/>
      <w:lvlJc w:val="left"/>
      <w:pPr>
        <w:ind w:left="159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" w15:restartNumberingAfterBreak="0">
    <w:nsid w:val="5D764F94"/>
    <w:multiLevelType w:val="multilevel"/>
    <w:tmpl w:val="67489AD0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88704537">
    <w:abstractNumId w:val="0"/>
  </w:num>
  <w:num w:numId="2" w16cid:durableId="1647124790">
    <w:abstractNumId w:val="3"/>
  </w:num>
  <w:num w:numId="3" w16cid:durableId="1960797053">
    <w:abstractNumId w:val="1"/>
  </w:num>
  <w:num w:numId="4" w16cid:durableId="53548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8A3"/>
    <w:rsid w:val="00274667"/>
    <w:rsid w:val="002B739F"/>
    <w:rsid w:val="0039641C"/>
    <w:rsid w:val="003C6B17"/>
    <w:rsid w:val="00553B60"/>
    <w:rsid w:val="0059323D"/>
    <w:rsid w:val="006028A3"/>
    <w:rsid w:val="006E161F"/>
    <w:rsid w:val="00946479"/>
    <w:rsid w:val="00AF126F"/>
    <w:rsid w:val="00B85C87"/>
    <w:rsid w:val="00C46E9A"/>
    <w:rsid w:val="00C55B07"/>
    <w:rsid w:val="00CB1F3E"/>
    <w:rsid w:val="00D61062"/>
    <w:rsid w:val="00D8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BE6C9"/>
  <w15:docId w15:val="{110221BF-1AC8-4A36-AE97-9A4C2A86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40" w:line="264" w:lineRule="auto"/>
      <w:ind w:leftChars="-1" w:left="-1" w:hangingChars="1" w:hanging="1"/>
      <w:textDirection w:val="btLr"/>
      <w:textAlignment w:val="top"/>
      <w:outlineLvl w:val="0"/>
    </w:pPr>
    <w:rPr>
      <w:rFonts w:ascii="Arial Narrow" w:hAnsi="Arial Narrow"/>
      <w:position w:val="-1"/>
      <w:sz w:val="24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2"/>
      </w:numPr>
      <w:spacing w:before="120" w:after="60" w:line="240" w:lineRule="auto"/>
      <w:ind w:left="-1" w:firstLine="510"/>
      <w:jc w:val="both"/>
    </w:pPr>
    <w:rPr>
      <w:rFonts w:eastAsia="Times New Roman"/>
      <w:color w:val="0070C0"/>
      <w:sz w:val="32"/>
      <w:szCs w:val="20"/>
      <w:lang w:eastAsia="it-IT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numPr>
        <w:ilvl w:val="1"/>
        <w:numId w:val="2"/>
      </w:numPr>
      <w:spacing w:after="240"/>
      <w:ind w:left="576" w:firstLine="510"/>
      <w:outlineLvl w:val="1"/>
    </w:pPr>
    <w:rPr>
      <w:rFonts w:eastAsia="Times New Roman"/>
      <w:color w:val="000000"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numPr>
        <w:ilvl w:val="2"/>
        <w:numId w:val="2"/>
      </w:numPr>
      <w:spacing w:before="40" w:after="0"/>
      <w:ind w:left="-1" w:firstLine="510"/>
      <w:outlineLvl w:val="2"/>
    </w:pPr>
    <w:rPr>
      <w:rFonts w:ascii="Calibri Light" w:eastAsia="Times New Roman" w:hAnsi="Calibri Light"/>
      <w:color w:val="1F4D78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numPr>
        <w:ilvl w:val="3"/>
        <w:numId w:val="2"/>
      </w:numPr>
      <w:spacing w:before="40" w:after="0"/>
      <w:ind w:left="-1" w:firstLine="51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numPr>
        <w:ilvl w:val="4"/>
        <w:numId w:val="2"/>
      </w:numPr>
      <w:spacing w:before="40" w:after="0"/>
      <w:ind w:left="-1" w:firstLine="510"/>
      <w:outlineLvl w:val="4"/>
    </w:pPr>
    <w:rPr>
      <w:rFonts w:ascii="Calibri Light" w:eastAsia="Times New Roman" w:hAnsi="Calibri Light"/>
      <w:color w:val="2E74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numPr>
        <w:ilvl w:val="5"/>
        <w:numId w:val="2"/>
      </w:numPr>
      <w:spacing w:before="40" w:after="0"/>
      <w:ind w:left="-1" w:firstLine="510"/>
      <w:outlineLvl w:val="5"/>
    </w:pPr>
    <w:rPr>
      <w:rFonts w:ascii="Calibri Light" w:eastAsia="Times New Roman" w:hAnsi="Calibri Light"/>
      <w:color w:val="1F4D78"/>
    </w:rPr>
  </w:style>
  <w:style w:type="paragraph" w:styleId="Titolo7">
    <w:name w:val="heading 7"/>
    <w:basedOn w:val="Normale"/>
    <w:next w:val="Normale"/>
    <w:qFormat/>
    <w:pPr>
      <w:keepNext/>
      <w:keepLines/>
      <w:numPr>
        <w:ilvl w:val="6"/>
        <w:numId w:val="2"/>
      </w:numPr>
      <w:spacing w:before="40" w:after="0"/>
      <w:ind w:left="-1" w:firstLine="51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Titolo8">
    <w:name w:val="heading 8"/>
    <w:basedOn w:val="Normale"/>
    <w:next w:val="Normale"/>
    <w:qFormat/>
    <w:pPr>
      <w:keepNext/>
      <w:keepLines/>
      <w:numPr>
        <w:ilvl w:val="7"/>
        <w:numId w:val="2"/>
      </w:numPr>
      <w:spacing w:before="40" w:after="0"/>
      <w:ind w:left="-1" w:firstLine="51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qFormat/>
    <w:pPr>
      <w:keepNext/>
      <w:keepLines/>
      <w:numPr>
        <w:ilvl w:val="8"/>
        <w:numId w:val="2"/>
      </w:numPr>
      <w:spacing w:before="40" w:after="0"/>
      <w:ind w:left="-1" w:firstLine="510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200" w:line="240" w:lineRule="auto"/>
      <w:ind w:firstLine="0"/>
      <w:jc w:val="both"/>
    </w:pPr>
    <w:rPr>
      <w:rFonts w:eastAsia="Times New Roman"/>
      <w:color w:val="0070C0"/>
      <w:sz w:val="32"/>
      <w:szCs w:val="20"/>
      <w:lang w:eastAsia="it-IT"/>
    </w:rPr>
  </w:style>
  <w:style w:type="character" w:customStyle="1" w:styleId="Titolo1Carattere">
    <w:name w:val="Titolo 1 Carattere"/>
    <w:rPr>
      <w:rFonts w:ascii="Arial Narrow" w:eastAsia="Times New Roman" w:hAnsi="Arial Narrow"/>
      <w:color w:val="0070C0"/>
      <w:w w:val="100"/>
      <w:position w:val="-1"/>
      <w:sz w:val="32"/>
      <w:effect w:val="none"/>
      <w:vertAlign w:val="baseline"/>
      <w:cs w:val="0"/>
      <w:em w:val="none"/>
    </w:rPr>
  </w:style>
  <w:style w:type="paragraph" w:styleId="NormaleWeb">
    <w:name w:val="Normal (Web)"/>
    <w:basedOn w:val="Normale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it-IT"/>
    </w:rPr>
  </w:style>
  <w:style w:type="character" w:customStyle="1" w:styleId="TitoloCarattere">
    <w:name w:val="Titolo Carattere"/>
    <w:rPr>
      <w:rFonts w:ascii="Calibri Light" w:eastAsia="Times New Roman" w:hAnsi="Calibri Light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customStyle="1" w:styleId="TitoloCarattere1">
    <w:name w:val="Titolo Carattere1"/>
    <w:rPr>
      <w:rFonts w:ascii="Arial Narrow" w:eastAsia="Times New Roman" w:hAnsi="Arial Narrow"/>
      <w:color w:val="0070C0"/>
      <w:w w:val="100"/>
      <w:position w:val="-1"/>
      <w:sz w:val="32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eastAsia="en-US"/>
    </w:rPr>
  </w:style>
  <w:style w:type="paragraph" w:customStyle="1" w:styleId="Standard">
    <w:name w:val="Standard"/>
    <w:pPr>
      <w:autoSpaceDN w:val="0"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, 'Century Gothic'" w:eastAsia="Times New Roman" w:hAnsi="Calibri, 'Century Gothic'"/>
      <w:kern w:val="3"/>
      <w:position w:val="-1"/>
      <w:sz w:val="22"/>
      <w:szCs w:val="22"/>
      <w:lang w:eastAsia="zh-CN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Arial Narrow" w:eastAsia="Times New Roman" w:hAnsi="Arial Narrow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Titolo3Carattere">
    <w:name w:val="Titolo 3 Carattere"/>
    <w:rPr>
      <w:rFonts w:ascii="Calibri Light" w:eastAsia="Times New Roman" w:hAnsi="Calibri Light" w:cs="Times New Roman"/>
      <w:color w:val="1F4D78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customStyle="1" w:styleId="Titolo4Carattere">
    <w:name w:val="Titolo 4 Carattere"/>
    <w:rPr>
      <w:rFonts w:ascii="Calibri Light" w:eastAsia="Times New Roman" w:hAnsi="Calibri Light" w:cs="Times New Roman"/>
      <w:i/>
      <w:iCs/>
      <w:color w:val="2E74B5"/>
      <w:w w:val="100"/>
      <w:position w:val="-1"/>
      <w:sz w:val="24"/>
      <w:szCs w:val="22"/>
      <w:effect w:val="none"/>
      <w:vertAlign w:val="baseline"/>
      <w:cs w:val="0"/>
      <w:em w:val="none"/>
      <w:lang w:eastAsia="en-US"/>
    </w:rPr>
  </w:style>
  <w:style w:type="character" w:customStyle="1" w:styleId="Titolo5Carattere">
    <w:name w:val="Titolo 5 Carattere"/>
    <w:rPr>
      <w:rFonts w:ascii="Calibri Light" w:eastAsia="Times New Roman" w:hAnsi="Calibri Light" w:cs="Times New Roman"/>
      <w:color w:val="2E74B5"/>
      <w:w w:val="100"/>
      <w:position w:val="-1"/>
      <w:sz w:val="24"/>
      <w:szCs w:val="22"/>
      <w:effect w:val="none"/>
      <w:vertAlign w:val="baseline"/>
      <w:cs w:val="0"/>
      <w:em w:val="none"/>
      <w:lang w:eastAsia="en-US"/>
    </w:rPr>
  </w:style>
  <w:style w:type="character" w:customStyle="1" w:styleId="Titolo6Carattere">
    <w:name w:val="Titolo 6 Carattere"/>
    <w:rPr>
      <w:rFonts w:ascii="Calibri Light" w:eastAsia="Times New Roman" w:hAnsi="Calibri Light" w:cs="Times New Roman"/>
      <w:color w:val="1F4D78"/>
      <w:w w:val="100"/>
      <w:position w:val="-1"/>
      <w:sz w:val="24"/>
      <w:szCs w:val="22"/>
      <w:effect w:val="none"/>
      <w:vertAlign w:val="baseline"/>
      <w:cs w:val="0"/>
      <w:em w:val="none"/>
      <w:lang w:eastAsia="en-US"/>
    </w:rPr>
  </w:style>
  <w:style w:type="character" w:customStyle="1" w:styleId="Titolo7Carattere">
    <w:name w:val="Titolo 7 Carattere"/>
    <w:rPr>
      <w:rFonts w:ascii="Calibri Light" w:eastAsia="Times New Roman" w:hAnsi="Calibri Light" w:cs="Times New Roman"/>
      <w:i/>
      <w:iCs/>
      <w:color w:val="1F4D78"/>
      <w:w w:val="100"/>
      <w:position w:val="-1"/>
      <w:sz w:val="24"/>
      <w:szCs w:val="22"/>
      <w:effect w:val="none"/>
      <w:vertAlign w:val="baseline"/>
      <w:cs w:val="0"/>
      <w:em w:val="none"/>
      <w:lang w:eastAsia="en-US"/>
    </w:rPr>
  </w:style>
  <w:style w:type="character" w:customStyle="1" w:styleId="Titolo8Carattere">
    <w:name w:val="Titolo 8 Carattere"/>
    <w:rPr>
      <w:rFonts w:ascii="Calibri Light" w:eastAsia="Times New Roman" w:hAnsi="Calibri Light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  <w:lang w:eastAsia="en-US"/>
    </w:rPr>
  </w:style>
  <w:style w:type="character" w:customStyle="1" w:styleId="Titolo9Carattere">
    <w:name w:val="Titolo 9 Carattere"/>
    <w:rPr>
      <w:rFonts w:ascii="Calibri Light" w:eastAsia="Times New Roman" w:hAnsi="Calibri Light" w:cs="Times New Roman"/>
      <w:i/>
      <w:iCs/>
      <w:color w:val="272727"/>
      <w:w w:val="100"/>
      <w:position w:val="-1"/>
      <w:sz w:val="21"/>
      <w:szCs w:val="21"/>
      <w:effect w:val="none"/>
      <w:vertAlign w:val="baseline"/>
      <w:cs w:val="0"/>
      <w:em w:val="none"/>
      <w:lang w:eastAsia="en-US"/>
    </w:rPr>
  </w:style>
  <w:style w:type="paragraph" w:styleId="Sommario1">
    <w:name w:val="toc 1"/>
    <w:basedOn w:val="Normale"/>
    <w:next w:val="Normale"/>
    <w:qFormat/>
    <w:pPr>
      <w:spacing w:after="100"/>
      <w:ind w:firstLine="340"/>
    </w:pPr>
    <w:rPr>
      <w:noProof/>
      <w:sz w:val="32"/>
    </w:rPr>
  </w:style>
  <w:style w:type="paragraph" w:styleId="Sommario2">
    <w:name w:val="toc 2"/>
    <w:basedOn w:val="Normale"/>
    <w:next w:val="Normale"/>
    <w:qFormat/>
    <w:pPr>
      <w:spacing w:after="100"/>
      <w:ind w:left="426" w:hanging="425"/>
      <w:jc w:val="both"/>
    </w:pPr>
    <w:rPr>
      <w:noProof/>
      <w:sz w:val="28"/>
    </w:rPr>
  </w:style>
  <w:style w:type="paragraph" w:styleId="Sommario3">
    <w:name w:val="toc 3"/>
    <w:basedOn w:val="Normale"/>
    <w:next w:val="Normale"/>
    <w:qFormat/>
    <w:pPr>
      <w:spacing w:after="100"/>
      <w:ind w:left="851" w:hanging="425"/>
    </w:pPr>
  </w:style>
  <w:style w:type="paragraph" w:styleId="Nessunaspaziatura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NessunaspaziaturaCarattere">
    <w:name w:val="Nessuna spaziatura Carattere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qFormat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rPr>
      <w:rFonts w:ascii="Arial Narrow" w:hAnsi="Arial Narrow"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rPr>
      <w:rFonts w:ascii="Arial Narrow" w:eastAsia="Times New Roman" w:hAnsi="Arial Narrow" w:cs="Times New Roman"/>
      <w:w w:val="100"/>
      <w:position w:val="-1"/>
      <w:sz w:val="28"/>
      <w:szCs w:val="22"/>
      <w:effect w:val="none"/>
      <w:vertAlign w:val="baseline"/>
      <w:cs w:val="0"/>
      <w:em w:val="none"/>
      <w:lang w:eastAsia="en-US"/>
    </w:rPr>
  </w:style>
  <w:style w:type="paragraph" w:customStyle="1" w:styleId="Corpodeltesto21">
    <w:name w:val="Corpo del testo 21"/>
    <w:basedOn w:val="Normale"/>
    <w:pPr>
      <w:suppressAutoHyphens w:val="0"/>
      <w:spacing w:after="0" w:line="360" w:lineRule="auto"/>
      <w:ind w:firstLine="0"/>
    </w:pPr>
    <w:rPr>
      <w:rFonts w:ascii="Times New Roman" w:eastAsia="Times New Roman" w:hAnsi="Times New Roman"/>
      <w:kern w:val="1"/>
      <w:szCs w:val="20"/>
      <w:lang w:eastAsia="zh-CN"/>
    </w:rPr>
  </w:style>
  <w:style w:type="paragraph" w:customStyle="1" w:styleId="Corpodeltesto31">
    <w:name w:val="Corpo del testo 31"/>
    <w:basedOn w:val="Normale"/>
    <w:pPr>
      <w:suppressAutoHyphens w:val="0"/>
      <w:spacing w:before="120" w:after="120" w:line="240" w:lineRule="auto"/>
      <w:ind w:firstLine="0"/>
      <w:jc w:val="both"/>
    </w:pPr>
    <w:rPr>
      <w:rFonts w:ascii="Times New Roman" w:eastAsia="Times New Roman" w:hAnsi="Times New Roman"/>
      <w:iCs/>
      <w:kern w:val="1"/>
      <w:sz w:val="28"/>
      <w:szCs w:val="20"/>
      <w:lang w:eastAsia="zh-CN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AIwq38vWtTMN9i5IqgiG4Irn8g==">CgMxLjAyDmguangya2FseXdoamw0Mg5oLmp4YzVrNG1idTBiNzIOaC41b3R0ZGZwNnR0NjkyDmguamFjN2hhMnFuaDNhMg5oLmNzMmM0eW9wODd4cDIOaC5hZmZkMW0zYmNubG8yDmguemEzMWIyMWRwMWR4Mg5oLnluN24xOXRsY211OTIOaC45dnE4NWRybXhsaXMyDmguZHRqNGg1djB4ZTJsMg5oLjdmam5jdHk3d25ndDIOaC55OGUzcjN6N3l4aTEyDmguZG9xZ2g2N2V4bWZiMg5oLjdxbDE2amNwMmE4bjgAciExWk5rNHBzbDFLWHk0YmJ1NE5JZmgtSVJNQ1lWNmpIZX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865</Words>
  <Characters>4937</Characters>
  <Application>Microsoft Office Word</Application>
  <DocSecurity>0</DocSecurity>
  <Lines>41</Lines>
  <Paragraphs>11</Paragraphs>
  <ScaleCrop>false</ScaleCrop>
  <Company/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Chiara Luciani</cp:lastModifiedBy>
  <cp:revision>8</cp:revision>
  <dcterms:created xsi:type="dcterms:W3CDTF">2026-04-12T05:29:00Z</dcterms:created>
  <dcterms:modified xsi:type="dcterms:W3CDTF">2026-04-12T06:22:00Z</dcterms:modified>
</cp:coreProperties>
</file>